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4709" w:rsidRDefault="00EA4709">
      <w:pPr>
        <w:pStyle w:val="1"/>
        <w:ind w:firstLine="709"/>
        <w:jc w:val="right"/>
        <w:rPr>
          <w:rFonts w:ascii="Arial" w:hAnsi="Arial" w:cs="Arial"/>
          <w:sz w:val="26"/>
          <w:szCs w:val="26"/>
          <w:lang w:val="ru-RU" w:eastAsia="ru-RU"/>
        </w:rPr>
      </w:pPr>
    </w:p>
    <w:p w:rsidR="00EA4709" w:rsidRDefault="00EA4709">
      <w:pPr>
        <w:pStyle w:val="1"/>
        <w:ind w:firstLine="709"/>
        <w:jc w:val="right"/>
        <w:rPr>
          <w:rFonts w:ascii="Arial" w:hAnsi="Arial" w:cs="Arial"/>
          <w:sz w:val="26"/>
          <w:szCs w:val="26"/>
          <w:lang w:val="ru-RU" w:eastAsia="ru-RU"/>
        </w:rPr>
      </w:pPr>
    </w:p>
    <w:p w:rsidR="00EA4709" w:rsidRDefault="00FE6F31">
      <w:pPr>
        <w:pStyle w:val="1"/>
        <w:ind w:firstLine="709"/>
        <w:jc w:val="right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Приложение</w:t>
      </w:r>
    </w:p>
    <w:p w:rsidR="00EA4709" w:rsidRDefault="00FE6F31">
      <w:pPr>
        <w:pStyle w:val="1"/>
        <w:ind w:firstLine="709"/>
        <w:jc w:val="right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к постановлению администрации</w:t>
      </w:r>
    </w:p>
    <w:p w:rsidR="00EA4709" w:rsidRDefault="00FE6F31">
      <w:pPr>
        <w:pStyle w:val="1"/>
        <w:ind w:firstLine="709"/>
        <w:jc w:val="right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Юргинского муниципального района</w:t>
      </w:r>
    </w:p>
    <w:p w:rsidR="00EA4709" w:rsidRDefault="00FE6F31">
      <w:pPr>
        <w:pStyle w:val="1"/>
        <w:autoSpaceDE w:val="0"/>
        <w:ind w:firstLine="709"/>
        <w:jc w:val="right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от 25 февраля 2019</w:t>
      </w:r>
      <w:r>
        <w:rPr>
          <w:rFonts w:ascii="Arial" w:hAnsi="Arial" w:cs="Arial"/>
          <w:sz w:val="26"/>
          <w:szCs w:val="26"/>
          <w:lang w:val="ru-RU"/>
        </w:rPr>
        <w:t>г. № 138-п</w:t>
      </w:r>
    </w:p>
    <w:p w:rsidR="00EA4709" w:rsidRDefault="00EA4709">
      <w:pPr>
        <w:pStyle w:val="1"/>
        <w:autoSpaceDE w:val="0"/>
        <w:ind w:firstLine="709"/>
        <w:jc w:val="right"/>
        <w:rPr>
          <w:rFonts w:ascii="Arial" w:hAnsi="Arial" w:cs="Arial"/>
          <w:sz w:val="26"/>
          <w:szCs w:val="26"/>
          <w:lang w:val="ru-RU"/>
        </w:rPr>
      </w:pPr>
    </w:p>
    <w:p w:rsidR="00EA4709" w:rsidRDefault="00EA4709">
      <w:pPr>
        <w:pStyle w:val="1"/>
        <w:ind w:firstLine="709"/>
        <w:jc w:val="center"/>
        <w:rPr>
          <w:rFonts w:ascii="Arial" w:eastAsia="Calibri" w:hAnsi="Arial" w:cs="Arial"/>
          <w:sz w:val="26"/>
          <w:szCs w:val="26"/>
          <w:lang w:val="ru-RU" w:eastAsia="en-US"/>
        </w:rPr>
      </w:pPr>
    </w:p>
    <w:p w:rsidR="00EA4709" w:rsidRDefault="00FE6F31">
      <w:pPr>
        <w:pStyle w:val="1"/>
        <w:ind w:firstLine="709"/>
        <w:jc w:val="center"/>
        <w:rPr>
          <w:rFonts w:ascii="Arial" w:eastAsia="Calibri" w:hAnsi="Arial" w:cs="Arial"/>
          <w:b/>
          <w:bCs/>
          <w:sz w:val="26"/>
          <w:szCs w:val="26"/>
          <w:lang w:val="ru-RU" w:eastAsia="en-US"/>
        </w:rPr>
      </w:pPr>
      <w:r>
        <w:rPr>
          <w:rFonts w:ascii="Arial" w:eastAsia="Calibri" w:hAnsi="Arial" w:cs="Arial"/>
          <w:b/>
          <w:bCs/>
          <w:sz w:val="26"/>
          <w:szCs w:val="26"/>
          <w:lang w:val="ru-RU" w:eastAsia="en-US"/>
        </w:rPr>
        <w:t>Административный регламент</w:t>
      </w:r>
    </w:p>
    <w:p w:rsidR="00EA4709" w:rsidRDefault="00FE6F31">
      <w:pPr>
        <w:pStyle w:val="1"/>
        <w:ind w:firstLine="709"/>
        <w:jc w:val="center"/>
        <w:rPr>
          <w:rFonts w:ascii="Arial" w:eastAsia="Calibri" w:hAnsi="Arial" w:cs="Arial"/>
          <w:b/>
          <w:bCs/>
          <w:sz w:val="26"/>
          <w:szCs w:val="26"/>
          <w:lang w:val="ru-RU" w:eastAsia="en-US"/>
        </w:rPr>
      </w:pPr>
      <w:r>
        <w:rPr>
          <w:rFonts w:ascii="Arial" w:eastAsia="Calibri" w:hAnsi="Arial" w:cs="Arial"/>
          <w:b/>
          <w:bCs/>
          <w:sz w:val="26"/>
          <w:szCs w:val="26"/>
          <w:lang w:val="ru-RU" w:eastAsia="en-US"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A4709" w:rsidRDefault="00EA4709">
      <w:pPr>
        <w:pStyle w:val="1"/>
        <w:ind w:firstLine="709"/>
        <w:jc w:val="center"/>
        <w:rPr>
          <w:rFonts w:ascii="Arial" w:eastAsia="Calibri" w:hAnsi="Arial" w:cs="Arial"/>
          <w:sz w:val="26"/>
          <w:szCs w:val="26"/>
          <w:lang w:val="ru-RU" w:eastAsia="en-US"/>
        </w:rPr>
      </w:pPr>
    </w:p>
    <w:p w:rsidR="00EA4709" w:rsidRDefault="00FE6F31">
      <w:pPr>
        <w:pStyle w:val="1"/>
        <w:ind w:firstLine="709"/>
        <w:jc w:val="center"/>
        <w:rPr>
          <w:rFonts w:ascii="Arial" w:eastAsia="Calibri" w:hAnsi="Arial" w:cs="Arial"/>
          <w:b/>
          <w:bCs/>
          <w:sz w:val="26"/>
          <w:szCs w:val="26"/>
          <w:lang w:val="ru-RU" w:eastAsia="en-US"/>
        </w:rPr>
      </w:pPr>
      <w:r>
        <w:rPr>
          <w:rFonts w:ascii="Arial" w:eastAsia="Calibri" w:hAnsi="Arial" w:cs="Arial"/>
          <w:b/>
          <w:bCs/>
          <w:sz w:val="26"/>
          <w:szCs w:val="26"/>
          <w:lang w:val="ru-RU" w:eastAsia="en-US"/>
        </w:rPr>
        <w:t>I. Общие положения</w:t>
      </w:r>
    </w:p>
    <w:p w:rsidR="00EA4709" w:rsidRDefault="00EA4709">
      <w:pPr>
        <w:pStyle w:val="1"/>
        <w:ind w:firstLine="709"/>
        <w:jc w:val="center"/>
        <w:rPr>
          <w:rFonts w:ascii="Arial" w:eastAsia="Calibri" w:hAnsi="Arial" w:cs="Arial"/>
          <w:b/>
          <w:bCs/>
          <w:sz w:val="26"/>
          <w:szCs w:val="26"/>
          <w:lang w:val="ru-RU" w:eastAsia="en-US"/>
        </w:rPr>
      </w:pPr>
    </w:p>
    <w:p w:rsidR="00EA4709" w:rsidRDefault="00FE6F31">
      <w:pPr>
        <w:pStyle w:val="ae"/>
        <w:numPr>
          <w:ilvl w:val="1"/>
          <w:numId w:val="2"/>
        </w:numPr>
        <w:ind w:left="0" w:firstLine="709"/>
        <w:jc w:val="center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Предмет регулирования административного регламента</w:t>
      </w:r>
    </w:p>
    <w:p w:rsidR="00EA4709" w:rsidRDefault="00EA4709">
      <w:pPr>
        <w:pStyle w:val="ae"/>
        <w:ind w:left="0" w:firstLine="709"/>
        <w:rPr>
          <w:rFonts w:ascii="Arial" w:hAnsi="Arial" w:cs="Arial"/>
          <w:i/>
          <w:color w:val="000000"/>
          <w:sz w:val="26"/>
          <w:szCs w:val="26"/>
          <w:lang w:val="ru-RU" w:eastAsia="en-US"/>
        </w:rPr>
      </w:pPr>
    </w:p>
    <w:p w:rsidR="00EA4709" w:rsidRDefault="00FE6F31">
      <w:pPr>
        <w:pStyle w:val="1"/>
        <w:ind w:firstLine="709"/>
        <w:jc w:val="both"/>
        <w:rPr>
          <w:rFonts w:ascii="Arial" w:eastAsia="Calibri" w:hAnsi="Arial" w:cs="Arial"/>
          <w:sz w:val="26"/>
          <w:szCs w:val="26"/>
          <w:lang w:val="ru-RU" w:eastAsia="en-US"/>
        </w:rPr>
      </w:pPr>
      <w:r>
        <w:rPr>
          <w:rFonts w:ascii="Arial" w:eastAsia="Calibri" w:hAnsi="Arial" w:cs="Arial"/>
          <w:sz w:val="26"/>
          <w:szCs w:val="26"/>
          <w:lang w:val="ru-RU" w:eastAsia="en-US"/>
        </w:rPr>
        <w:t xml:space="preserve">Настоящий административный регламент (далее - Регламент) устанавливает порядок и стандарт предоставления 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</w:t>
      </w:r>
      <w:r>
        <w:rPr>
          <w:rFonts w:ascii="Arial" w:eastAsia="Calibri" w:hAnsi="Arial" w:cs="Arial"/>
          <w:sz w:val="26"/>
          <w:szCs w:val="26"/>
          <w:lang w:val="ru-RU" w:eastAsia="en-US"/>
        </w:rPr>
        <w:t>строительства» (далее - муниципальная услуга).</w:t>
      </w:r>
    </w:p>
    <w:p w:rsidR="00EA4709" w:rsidRDefault="00EA4709">
      <w:pPr>
        <w:pStyle w:val="1"/>
        <w:ind w:firstLine="709"/>
        <w:jc w:val="both"/>
        <w:rPr>
          <w:rFonts w:ascii="Arial" w:eastAsia="Calibri" w:hAnsi="Arial" w:cs="Arial"/>
          <w:sz w:val="26"/>
          <w:szCs w:val="26"/>
          <w:lang w:val="ru-RU" w:eastAsia="en-US"/>
        </w:rPr>
      </w:pPr>
    </w:p>
    <w:p w:rsidR="00EA4709" w:rsidRDefault="00FE6F31">
      <w:pPr>
        <w:pStyle w:val="1"/>
        <w:ind w:firstLine="709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1.2. Круг заявителей</w:t>
      </w:r>
    </w:p>
    <w:p w:rsidR="00EA4709" w:rsidRDefault="00EA4709">
      <w:pPr>
        <w:pStyle w:val="1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Муниципальная услуга предоставляется правообладателю земельного участка, размеры которого меньше установленных градостроительным регламентом минимальных размеров земельных участков либо </w:t>
      </w:r>
      <w:r>
        <w:rPr>
          <w:rFonts w:ascii="Arial" w:hAnsi="Arial" w:cs="Arial"/>
          <w:sz w:val="26"/>
          <w:szCs w:val="26"/>
          <w:lang w:val="ru-RU"/>
        </w:rPr>
        <w:t>конфигурация, инженерно-геологические или иные характеристики, которых неблагоприятны для застройки (далее - Заявитель).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</w:t>
      </w:r>
      <w:r>
        <w:rPr>
          <w:rFonts w:ascii="Arial" w:hAnsi="Arial" w:cs="Arial"/>
          <w:sz w:val="26"/>
          <w:szCs w:val="26"/>
          <w:lang w:val="ru-RU"/>
        </w:rPr>
        <w:t xml:space="preserve">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представитель Заявителя).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color w:val="000000"/>
          <w:sz w:val="26"/>
          <w:szCs w:val="26"/>
        </w:rPr>
      </w:pP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t>1.3. Справочн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t>ая информация</w:t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EA4709" w:rsidRDefault="00FE6F31">
      <w:pPr>
        <w:pStyle w:val="ab"/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Сведения о месте нахождения и графике работы администрации Юргинского муниципального района (далее - Администрация), </w:t>
      </w:r>
      <w:r>
        <w:rPr>
          <w:rFonts w:ascii="Arial" w:hAnsi="Arial" w:cs="Arial"/>
          <w:color w:val="000000"/>
          <w:sz w:val="26"/>
          <w:szCs w:val="26"/>
          <w:lang w:eastAsia="ru-RU"/>
        </w:rPr>
        <w:t xml:space="preserve">государственного автономного учреждения Тюменской области «Многофункциональный центр предоставления государственных и муниципальных услуг в Тюменской области» (далее - МФЦ), справочные телефоны Администрации и МФЦ, в том числе телефоны - </w:t>
      </w:r>
      <w:proofErr w:type="spellStart"/>
      <w:r>
        <w:rPr>
          <w:rFonts w:ascii="Arial" w:hAnsi="Arial" w:cs="Arial"/>
          <w:color w:val="000000"/>
          <w:sz w:val="26"/>
          <w:szCs w:val="26"/>
          <w:lang w:eastAsia="ru-RU"/>
        </w:rPr>
        <w:t>автоинформаторы</w:t>
      </w:r>
      <w:proofErr w:type="spellEnd"/>
      <w:r>
        <w:rPr>
          <w:rFonts w:ascii="Arial" w:hAnsi="Arial" w:cs="Arial"/>
          <w:color w:val="000000"/>
          <w:sz w:val="26"/>
          <w:szCs w:val="26"/>
          <w:lang w:eastAsia="ru-RU"/>
        </w:rPr>
        <w:t xml:space="preserve"> ра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змещены на официальном сайте  Администрации Юргинского муниципального района в разделе «Власть», в</w:t>
      </w:r>
      <w:r>
        <w:rPr>
          <w:rFonts w:ascii="Arial" w:hAnsi="Arial" w:cs="Arial"/>
          <w:color w:val="000000"/>
          <w:sz w:val="26"/>
          <w:szCs w:val="26"/>
        </w:rPr>
        <w:t xml:space="preserve"> электронном региональном реестре муниципальных услуг в соответствии с постановлением Правительства Тюменской области от 30.05.2011 № 173-п «О порядке </w:t>
      </w:r>
      <w:r>
        <w:rPr>
          <w:rFonts w:ascii="Arial" w:hAnsi="Arial" w:cs="Arial"/>
          <w:color w:val="000000"/>
          <w:sz w:val="26"/>
          <w:szCs w:val="26"/>
        </w:rPr>
        <w:lastRenderedPageBreak/>
        <w:t>формиро</w:t>
      </w:r>
      <w:r>
        <w:rPr>
          <w:rFonts w:ascii="Arial" w:hAnsi="Arial" w:cs="Arial"/>
          <w:color w:val="000000"/>
          <w:sz w:val="26"/>
          <w:szCs w:val="26"/>
        </w:rPr>
        <w:t>вания и ведения электронных региональных реестров государственных и муниципальных услуг (функций) Тюменской области».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  <w:lang w:eastAsia="ru-RU"/>
        </w:rPr>
        <w:t xml:space="preserve">Справочная </w:t>
      </w:r>
      <w:proofErr w:type="spellStart"/>
      <w:r>
        <w:rPr>
          <w:rFonts w:ascii="Arial" w:hAnsi="Arial" w:cs="Arial"/>
          <w:color w:val="000000"/>
          <w:sz w:val="26"/>
          <w:szCs w:val="26"/>
          <w:lang w:eastAsia="ru-RU"/>
        </w:rPr>
        <w:t>информацияпредоставляется</w:t>
      </w:r>
      <w:proofErr w:type="spellEnd"/>
      <w:r>
        <w:rPr>
          <w:rFonts w:ascii="Arial" w:hAnsi="Arial" w:cs="Arial"/>
          <w:color w:val="000000"/>
          <w:sz w:val="26"/>
          <w:szCs w:val="26"/>
          <w:lang w:eastAsia="ru-RU"/>
        </w:rPr>
        <w:t xml:space="preserve"> Заявителю бесплатно непосредственно сотрудниками Администрации по телефонам для справок, а также элек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тронным сообщением по адресу, указанному Заявителем.</w:t>
      </w:r>
    </w:p>
    <w:p w:rsidR="00EA4709" w:rsidRDefault="00FE6F31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Доступ к справочной информации обеспечивается Заявителю без соблюдения каких-либо требований, в том числе без использования программного обеспечения, установка которого на технические средства Заявителя </w:t>
      </w:r>
      <w:r>
        <w:rPr>
          <w:rFonts w:ascii="Arial" w:hAnsi="Arial" w:cs="Arial"/>
          <w:sz w:val="26"/>
          <w:szCs w:val="26"/>
          <w:lang w:eastAsia="ru-RU"/>
        </w:rPr>
        <w:t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EA4709" w:rsidRDefault="00EA4709">
      <w:pPr>
        <w:pStyle w:val="1"/>
        <w:ind w:firstLine="709"/>
        <w:jc w:val="center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center"/>
        <w:rPr>
          <w:rFonts w:ascii="Arial" w:hAnsi="Arial" w:cs="Arial"/>
          <w:b/>
          <w:bCs/>
          <w:sz w:val="26"/>
          <w:szCs w:val="26"/>
          <w:lang w:val="ru-RU"/>
        </w:rPr>
      </w:pPr>
      <w:r>
        <w:rPr>
          <w:rFonts w:ascii="Arial" w:hAnsi="Arial" w:cs="Arial"/>
          <w:b/>
          <w:bCs/>
          <w:sz w:val="26"/>
          <w:szCs w:val="26"/>
          <w:lang w:val="ru-RU"/>
        </w:rPr>
        <w:t>II. Стандарт предоставления муниципальн</w:t>
      </w:r>
      <w:r>
        <w:rPr>
          <w:rFonts w:ascii="Arial" w:hAnsi="Arial" w:cs="Arial"/>
          <w:b/>
          <w:bCs/>
          <w:sz w:val="26"/>
          <w:szCs w:val="26"/>
          <w:lang w:val="ru-RU"/>
        </w:rPr>
        <w:t>ой услуги</w:t>
      </w:r>
    </w:p>
    <w:p w:rsidR="00EA4709" w:rsidRDefault="00EA4709">
      <w:pPr>
        <w:pStyle w:val="1"/>
        <w:autoSpaceDE w:val="0"/>
        <w:ind w:firstLine="709"/>
        <w:rPr>
          <w:rFonts w:ascii="Arial" w:eastAsia="Arial" w:hAnsi="Arial" w:cs="Arial"/>
          <w:b/>
          <w:bCs/>
          <w:i/>
          <w:color w:val="000000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2.1. Наименование муниципальной услуги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(далее - разрешение на отклонение).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jc w:val="center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 xml:space="preserve">2.2. Наименование органа, </w:t>
      </w: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предоставляющего муниципальную услугу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 w:eastAsia="en-US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>Предоставление муниципальной услуги осуществляется А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дминистрацией. 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Обеспечение предоставления муниципальной услуги осуществляется </w:t>
      </w:r>
      <w:r>
        <w:rPr>
          <w:rStyle w:val="10"/>
          <w:rFonts w:ascii="Arial" w:hAnsi="Arial" w:cs="Arial"/>
          <w:sz w:val="26"/>
          <w:szCs w:val="26"/>
          <w:lang w:val="ru-RU"/>
        </w:rPr>
        <w:t xml:space="preserve">Комиссией по подготовке проекта правил землепользования и застройки Юргинского муниципального района (далее – Комиссия). 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Муниципальная услуга в части приема документов, необходимых для предоставления муниципальной услуги, и выдачи результата муниципальной</w:t>
      </w:r>
      <w:r>
        <w:rPr>
          <w:rFonts w:ascii="Arial" w:hAnsi="Arial" w:cs="Arial"/>
          <w:sz w:val="26"/>
          <w:szCs w:val="26"/>
          <w:lang w:val="ru-RU" w:eastAsia="ru-RU"/>
        </w:rPr>
        <w:t xml:space="preserve"> услуги предоставляется МФЦ в соответствии с действующим соглашением о взаимодействии Администрации и МФЦ. Указанные действия осуществляются МФЦ в случае личного обращения Заявителя в МФЦ. 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Муниципальная услуга в части приема документов, необходимых для пр</w:t>
      </w:r>
      <w:r>
        <w:rPr>
          <w:rFonts w:ascii="Arial" w:hAnsi="Arial" w:cs="Arial"/>
          <w:sz w:val="26"/>
          <w:szCs w:val="26"/>
          <w:lang w:val="ru-RU" w:eastAsia="ru-RU"/>
        </w:rPr>
        <w:t>едоставления муниципальной услуги, и выдачи результата муниципальной услуги, в случае подачи Заявителем заявления о предоставлении муниципальной услуги в электронной форме или почтовым отправлением предоставляется Комиссией.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>Предоставление муниципальной ус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>луги в части информирования граждан о порядке предоставления муниципальной услуги, предоставления сведений о ходе оказания муниципальной услуги осуществляется Администрацией, Комиссией и МФЦ.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2.3. Описание результата предоставления муниципальной услуги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 w:eastAsia="en-US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Результатами предоставления муниципальной услуги по предоставлению разрешения на отклонение являются: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- постановление Администрации о предоставлении разрешения на отклонение от предельных параметров разрешенного строительства, </w:t>
      </w:r>
      <w:r>
        <w:rPr>
          <w:rFonts w:ascii="Arial" w:hAnsi="Arial" w:cs="Arial"/>
          <w:sz w:val="26"/>
          <w:szCs w:val="26"/>
          <w:lang w:val="ru-RU"/>
        </w:rPr>
        <w:lastRenderedPageBreak/>
        <w:t>реконструкции объекта капитал</w:t>
      </w:r>
      <w:r>
        <w:rPr>
          <w:rFonts w:ascii="Arial" w:hAnsi="Arial" w:cs="Arial"/>
          <w:sz w:val="26"/>
          <w:szCs w:val="26"/>
          <w:lang w:val="ru-RU"/>
        </w:rPr>
        <w:t>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- постановление администрации);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-  отказ в предоставлении муниципальной</w:t>
      </w:r>
      <w:r>
        <w:rPr>
          <w:rFonts w:ascii="Arial" w:hAnsi="Arial" w:cs="Arial"/>
          <w:sz w:val="26"/>
          <w:szCs w:val="26"/>
          <w:lang w:val="ru-RU"/>
        </w:rPr>
        <w:t xml:space="preserve"> услуги.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 xml:space="preserve">2.4. Срок предоставления муниципальной услуги </w:t>
      </w:r>
      <w:r>
        <w:rPr>
          <w:rFonts w:ascii="Arial" w:hAnsi="Arial" w:cs="Arial"/>
          <w:b/>
          <w:bCs/>
          <w:i/>
          <w:iCs/>
          <w:sz w:val="26"/>
          <w:szCs w:val="26"/>
          <w:lang w:val="ru-RU"/>
        </w:rPr>
        <w:t>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</w:t>
      </w:r>
      <w:r>
        <w:rPr>
          <w:rFonts w:ascii="Arial" w:hAnsi="Arial" w:cs="Arial"/>
          <w:b/>
          <w:bCs/>
          <w:i/>
          <w:iCs/>
          <w:sz w:val="26"/>
          <w:szCs w:val="26"/>
          <w:lang w:val="ru-RU"/>
        </w:rPr>
        <w:t>тановления предусмотрена законодательством Российской Федерации или Тюменской области</w:t>
      </w:r>
    </w:p>
    <w:p w:rsidR="00EA4709" w:rsidRDefault="00EA4709">
      <w:pPr>
        <w:autoSpaceDE w:val="0"/>
        <w:spacing w:after="0" w:line="240" w:lineRule="auto"/>
        <w:ind w:firstLine="709"/>
        <w:rPr>
          <w:rFonts w:ascii="Arial" w:hAnsi="Arial" w:cs="Arial"/>
          <w:i/>
          <w:color w:val="000000"/>
          <w:sz w:val="26"/>
          <w:szCs w:val="26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Срок предоставления муниципальной услуги составляет не более 80 календарных дней со дня поступления в Комиссию заявления о предоставлении разрешения на отклонение до дня</w:t>
      </w:r>
      <w:r>
        <w:rPr>
          <w:rFonts w:ascii="Arial" w:hAnsi="Arial" w:cs="Arial"/>
          <w:sz w:val="26"/>
          <w:szCs w:val="26"/>
          <w:lang w:val="ru-RU"/>
        </w:rPr>
        <w:t xml:space="preserve"> регистрации результата предоставления муниципальной услуги.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Срок приостановления предоставления муниципальной услуги не установлен.</w:t>
      </w:r>
    </w:p>
    <w:p w:rsidR="00EA4709" w:rsidRDefault="00EA4709">
      <w:pPr>
        <w:pStyle w:val="ab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2.5. Нормативные правовые акты, регулирующие отношения, возникающие в связи с предоставлением муниципальной услуги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 w:eastAsia="en-US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  <w:lang w:eastAsia="ru-RU"/>
        </w:rPr>
        <w:t>Перече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нь нормативных правовых актов,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</w:t>
      </w:r>
      <w:r>
        <w:rPr>
          <w:rFonts w:ascii="Arial" w:hAnsi="Arial" w:cs="Arial"/>
          <w:sz w:val="26"/>
          <w:szCs w:val="26"/>
          <w:lang w:eastAsia="ru-RU"/>
        </w:rPr>
        <w:t xml:space="preserve"> размещен на официальном сайте Администрации Юргинского муниципального района 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в разделе «Власть»</w:t>
      </w:r>
      <w:r>
        <w:rPr>
          <w:rFonts w:ascii="Arial" w:hAnsi="Arial" w:cs="Arial"/>
          <w:sz w:val="26"/>
          <w:szCs w:val="26"/>
          <w:lang w:eastAsia="ru-RU"/>
        </w:rPr>
        <w:t xml:space="preserve">, 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в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</w:t>
      </w:r>
      <w:r>
        <w:rPr>
          <w:rFonts w:ascii="Arial" w:hAnsi="Arial" w:cs="Arial"/>
          <w:color w:val="000000"/>
          <w:sz w:val="26"/>
          <w:szCs w:val="26"/>
          <w:lang w:eastAsia="ru-RU"/>
        </w:rPr>
        <w:t>ования и ведения электронных региональных реестров государственных и муниципальных услуг (функций) Тюменской области»</w:t>
      </w:r>
      <w:r>
        <w:rPr>
          <w:rFonts w:ascii="Arial" w:hAnsi="Arial" w:cs="Arial"/>
          <w:sz w:val="26"/>
          <w:szCs w:val="26"/>
          <w:lang w:eastAsia="ru-RU"/>
        </w:rPr>
        <w:t>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2.6. И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 xml:space="preserve">явителем 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 w:eastAsia="en-US"/>
        </w:rPr>
      </w:pP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>2.6.1. Для получения муниципальной услуги устанавливается следующий исчерпывающий перечень документов, подлежащих предоставлению Заявителем: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 xml:space="preserve">а) заявление о предоставлении разрешения на отклонение (далее - Заявление)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по форме согласно приложению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1 к Регламенту при личном обращении или почтовом отправлении. В случае если Заявление подается в электронном виде через «Личный кабинет» - по форме, размещенной на 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официальном сайте ,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Едином портале государственных и муниципальных услуг (функций) (</w:t>
      </w:r>
      <w:proofErr w:type="spellStart"/>
      <w:r>
        <w:rPr>
          <w:rStyle w:val="10"/>
          <w:rFonts w:ascii="Arial" w:hAnsi="Arial" w:cs="Arial"/>
          <w:sz w:val="26"/>
          <w:szCs w:val="26"/>
          <w:lang w:val="ru-RU" w:eastAsia="ru-RU"/>
        </w:rPr>
        <w:t>www.gosu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slugi.ru</w:t>
      </w:r>
      <w:proofErr w:type="spellEnd"/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) (далее - Единый портал) 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или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интернет-сайте «Портал услуг Тюменской области» (</w:t>
      </w:r>
      <w:proofErr w:type="spellStart"/>
      <w:r>
        <w:rPr>
          <w:rStyle w:val="10"/>
          <w:rFonts w:ascii="Arial" w:hAnsi="Arial" w:cs="Arial"/>
          <w:sz w:val="26"/>
          <w:szCs w:val="26"/>
          <w:lang w:val="ru-RU" w:eastAsia="ru-RU"/>
        </w:rPr>
        <w:t>www.uslugi.admtyumen.ru</w:t>
      </w:r>
      <w:proofErr w:type="spellEnd"/>
      <w:r>
        <w:rPr>
          <w:rStyle w:val="10"/>
          <w:rFonts w:ascii="Arial" w:hAnsi="Arial" w:cs="Arial"/>
          <w:sz w:val="26"/>
          <w:szCs w:val="26"/>
          <w:lang w:val="ru-RU" w:eastAsia="ru-RU"/>
        </w:rPr>
        <w:t>) (далее - Региональный портал)</w:t>
      </w:r>
      <w:r>
        <w:rPr>
          <w:rStyle w:val="10"/>
          <w:rFonts w:ascii="Arial" w:hAnsi="Arial" w:cs="Arial"/>
          <w:sz w:val="26"/>
          <w:szCs w:val="26"/>
          <w:lang w:val="ru-RU"/>
        </w:rPr>
        <w:t>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lastRenderedPageBreak/>
        <w:t>б) документ, удостоверяющий личность Заявителя или представителя Заявителя в случае, если от имени Заявителя дейс</w:t>
      </w:r>
      <w:r>
        <w:rPr>
          <w:rFonts w:ascii="Arial" w:hAnsi="Arial" w:cs="Arial"/>
          <w:sz w:val="26"/>
          <w:szCs w:val="26"/>
          <w:lang w:val="ru-RU"/>
        </w:rPr>
        <w:t>твует его представитель (подлежит возврату Заявителю (представителю Заявителя) после удостоверения его личности при личном обращении, при обращении в электронной форме, почтовым отправлением не подлежит предоставлению);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 xml:space="preserve">в) 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 xml:space="preserve">документ, подтверждающий 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полномочия представителя Заявителя, в случае если Заявление подается представителем Заявителя (</w:t>
      </w:r>
      <w:r>
        <w:rPr>
          <w:rStyle w:val="10"/>
          <w:rFonts w:ascii="Arial" w:hAnsi="Arial" w:cs="Arial"/>
          <w:sz w:val="26"/>
          <w:szCs w:val="26"/>
          <w:lang w:val="ru-RU"/>
        </w:rPr>
        <w:t>при личном приеме предоставляется оригинал документа, который подлежит возврату представителю Заявителя после удостоверения его полномочий; посредством почтового</w:t>
      </w:r>
      <w:r>
        <w:rPr>
          <w:rStyle w:val="10"/>
          <w:rFonts w:ascii="Arial" w:hAnsi="Arial" w:cs="Arial"/>
          <w:sz w:val="26"/>
          <w:szCs w:val="26"/>
          <w:lang w:val="ru-RU"/>
        </w:rPr>
        <w:t xml:space="preserve"> отправления - предоставляется оригинал или заверенная в порядке, установленном законодательством Российской Федерации копия; при обращении в электронной форме прикрепляется электронная копия документа или электронный документ подтверждающий полномочия пре</w:t>
      </w:r>
      <w:r>
        <w:rPr>
          <w:rStyle w:val="10"/>
          <w:rFonts w:ascii="Arial" w:hAnsi="Arial" w:cs="Arial"/>
          <w:sz w:val="26"/>
          <w:szCs w:val="26"/>
          <w:lang w:val="ru-RU"/>
        </w:rPr>
        <w:t>дставителя Заявителя, выданный организацией и  удостоверенный усиленной квалифицированной электронной подписью правомочного должностного лица организации или  выданный физическим лицом и удостоверенный усиленной квалифицированной электронной подписью нотар</w:t>
      </w:r>
      <w:r>
        <w:rPr>
          <w:rStyle w:val="10"/>
          <w:rFonts w:ascii="Arial" w:hAnsi="Arial" w:cs="Arial"/>
          <w:sz w:val="26"/>
          <w:szCs w:val="26"/>
          <w:lang w:val="ru-RU"/>
        </w:rPr>
        <w:t>иуса)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;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г) правоустанавливающие документы на земельный участок. </w:t>
      </w:r>
      <w:r>
        <w:rPr>
          <w:rStyle w:val="10"/>
          <w:rFonts w:ascii="Arial" w:hAnsi="Arial" w:cs="Arial"/>
          <w:sz w:val="26"/>
          <w:szCs w:val="26"/>
          <w:lang w:val="ru-RU"/>
        </w:rPr>
        <w:t>Представление указанного документа не является обязательным в случаи, если право на земельный участок зарегистрировано в Едином государственном реестре недвижимости либо земельный участок наход</w:t>
      </w:r>
      <w:r>
        <w:rPr>
          <w:rStyle w:val="10"/>
          <w:rFonts w:ascii="Arial" w:hAnsi="Arial" w:cs="Arial"/>
          <w:sz w:val="26"/>
          <w:szCs w:val="26"/>
          <w:lang w:val="ru-RU"/>
        </w:rPr>
        <w:t xml:space="preserve">ится в федеральной собственности, государственной собственности Тюменской области, муниципальной собственности. 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2.6.1.1. Для получения муниципальной услуги устанавливается следующий исчерпывающий перечень документов, представляемых Заявителями по своему у</w:t>
      </w:r>
      <w:r>
        <w:rPr>
          <w:rFonts w:ascii="Arial" w:hAnsi="Arial" w:cs="Arial"/>
          <w:sz w:val="26"/>
          <w:szCs w:val="26"/>
          <w:lang w:val="ru-RU"/>
        </w:rPr>
        <w:t>смотрению и не подлежащих представлению в рамках межведомственного информационного взаимодействия: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документы, подтверждающие, что конфигурация, инженерно-геологические или иные характеристики земельного участка неблагоприятны для застройки; 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схема планиров</w:t>
      </w:r>
      <w:r>
        <w:rPr>
          <w:rFonts w:ascii="Arial" w:hAnsi="Arial" w:cs="Arial"/>
          <w:sz w:val="26"/>
          <w:szCs w:val="26"/>
          <w:lang w:val="ru-RU"/>
        </w:rPr>
        <w:t>очной организации земельного участка с размещением объекта капитального строительства, в отношении которого запрашивается разрешение на отклонение, с указанием параметров объекта капитального строительства (этажность, высотность, общая площадь, площадь зас</w:t>
      </w:r>
      <w:r>
        <w:rPr>
          <w:rFonts w:ascii="Arial" w:hAnsi="Arial" w:cs="Arial"/>
          <w:sz w:val="26"/>
          <w:szCs w:val="26"/>
          <w:lang w:val="ru-RU"/>
        </w:rPr>
        <w:t>тройки, границы зоны размещения объекта капитального строительства).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 xml:space="preserve">2.7. 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 xml:space="preserve">ых органов, органов местного самоуправления и иных органов, участвующих в предоставлении муниципальной услуги, и которые Заявитель вправе представить 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color w:val="000000"/>
          <w:sz w:val="26"/>
          <w:szCs w:val="26"/>
          <w:lang w:val="ru-RU"/>
        </w:rPr>
        <w:t xml:space="preserve">Для предоставления муниципальной услуги устанавливается следующий исчерпывающий перечень документов, 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кот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 вправе представить: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lastRenderedPageBreak/>
        <w:t>а) выписка из Единого государственного реестра недвижимости о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б основных характеристиках и зарегистрированных правах на объект недвижимости в отношении: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- земельного участка, применительно к которому запрашивается разрешение на отклонение  и на земельные участки, являющиеся смежными по отношению в нему;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 xml:space="preserve">- объекта 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недвижимости, расположенного на территории земельного участка (при наличии объекта) — в случае, если запрашивается разрешение на отклонение  в отношении помещения (</w:t>
      </w:r>
      <w:proofErr w:type="spellStart"/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ий</w:t>
      </w:r>
      <w:proofErr w:type="spellEnd"/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) в объекте капитального строительства;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б) выписка из Единого государственного реестра юри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дических лиц ( в случае, если Заявителем является юридическое лицо);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в) правоустанавливающие документы на земельный участок, применительно к которому запрашивается разрешение на отклонение, а также на земельные участки, являющиеся смежными, находящиеся в ф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едеральной собственности, государственной собственности Тюменской области либо относящиеся к землям, государственная собственность на которые не разграничена,  либо сведения об отсутствии таких прав.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 xml:space="preserve">2.8. </w:t>
      </w:r>
      <w:r>
        <w:rPr>
          <w:rStyle w:val="10"/>
          <w:rFonts w:ascii="Arial" w:hAnsi="Arial" w:cs="Arial"/>
          <w:b/>
          <w:bCs/>
          <w:color w:val="000000"/>
          <w:sz w:val="26"/>
          <w:szCs w:val="26"/>
          <w:lang w:val="ru-RU"/>
        </w:rPr>
        <w:t>Исчерпывающий перечень оснований для отказа в прие</w:t>
      </w:r>
      <w:r>
        <w:rPr>
          <w:rStyle w:val="10"/>
          <w:rFonts w:ascii="Arial" w:hAnsi="Arial" w:cs="Arial"/>
          <w:b/>
          <w:bCs/>
          <w:color w:val="000000"/>
          <w:sz w:val="26"/>
          <w:szCs w:val="26"/>
          <w:lang w:val="ru-RU"/>
        </w:rPr>
        <w:t>ме документов, необходимых для предоставления муниципальной услуги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/>
        </w:rPr>
      </w:pPr>
    </w:p>
    <w:p w:rsidR="00EA4709" w:rsidRDefault="00FE6F31">
      <w:pPr>
        <w:pStyle w:val="ab"/>
        <w:autoSpaceDE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В соответствии с п. 9 постановления Правительства Российской Федерации от 25.08.2012 №852 «Об утверждении правил использования усиленной квалифицированной электронной подписи при обращении</w:t>
      </w:r>
      <w:r>
        <w:rPr>
          <w:rFonts w:ascii="Arial" w:hAnsi="Arial" w:cs="Arial"/>
          <w:color w:val="000000"/>
          <w:sz w:val="26"/>
          <w:szCs w:val="26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в случае если в результате проверки усиленной квалифицированной электронной  п</w:t>
      </w:r>
      <w:r>
        <w:rPr>
          <w:rFonts w:ascii="Arial" w:hAnsi="Arial" w:cs="Arial"/>
          <w:color w:val="000000"/>
          <w:sz w:val="26"/>
          <w:szCs w:val="26"/>
        </w:rPr>
        <w:t>одписи (далее — квалифицированная подпись) будет выявлено несоблюдение установленных условий признания ее действительности, принимается решение об отказе в приеме к рассмотрению обращения за получением муниципальной услуги.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strike/>
          <w:color w:val="000000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</w:pP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 xml:space="preserve">2.9. Исчерпывающий перечень </w:t>
      </w:r>
      <w:r>
        <w:rPr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оснований для приостановления или  отказа в предоставлении муниципальной услуги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2.9.1 </w:t>
      </w:r>
      <w:r>
        <w:rPr>
          <w:rFonts w:ascii="Arial" w:hAnsi="Arial" w:cs="Arial"/>
          <w:color w:val="000000"/>
          <w:sz w:val="26"/>
          <w:szCs w:val="26"/>
          <w:lang w:val="ru-RU"/>
        </w:rPr>
        <w:t>Основания для отказа в предоставлении муниципальной услуги:</w:t>
      </w:r>
    </w:p>
    <w:p w:rsidR="00EA4709" w:rsidRPr="00FE6F31" w:rsidRDefault="00FE6F31">
      <w:pPr>
        <w:pStyle w:val="1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 xml:space="preserve">1) поступление в </w:t>
      </w:r>
      <w:r>
        <w:rPr>
          <w:rFonts w:ascii="Arial" w:hAnsi="Arial" w:cs="Arial"/>
          <w:sz w:val="26"/>
          <w:szCs w:val="26"/>
          <w:lang w:val="ru-RU"/>
        </w:rPr>
        <w:t xml:space="preserve"> Администрацию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</w:t>
      </w:r>
      <w:r>
        <w:rPr>
          <w:rFonts w:ascii="Arial" w:hAnsi="Arial" w:cs="Arial"/>
          <w:sz w:val="26"/>
          <w:szCs w:val="26"/>
          <w:lang w:val="ru-RU"/>
        </w:rPr>
        <w:t>ссийской Федерации,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орган местного самоуправления, которые указан</w:t>
      </w:r>
      <w:r>
        <w:rPr>
          <w:rFonts w:ascii="Arial" w:hAnsi="Arial" w:cs="Arial"/>
          <w:sz w:val="26"/>
          <w:szCs w:val="26"/>
          <w:lang w:val="ru-RU"/>
        </w:rPr>
        <w:t>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</w:t>
      </w:r>
      <w:r>
        <w:rPr>
          <w:rFonts w:ascii="Arial" w:hAnsi="Arial" w:cs="Arial"/>
          <w:sz w:val="26"/>
          <w:szCs w:val="26"/>
          <w:lang w:val="ru-RU"/>
        </w:rPr>
        <w:t xml:space="preserve">азе в </w:t>
      </w:r>
      <w:r>
        <w:rPr>
          <w:rFonts w:ascii="Arial" w:hAnsi="Arial" w:cs="Arial"/>
          <w:sz w:val="26"/>
          <w:szCs w:val="26"/>
          <w:lang w:val="ru-RU"/>
        </w:rPr>
        <w:lastRenderedPageBreak/>
        <w:t>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EA4709" w:rsidRPr="00FE6F31" w:rsidRDefault="00FE6F31">
      <w:pPr>
        <w:pStyle w:val="1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 xml:space="preserve">2) </w:t>
      </w:r>
      <w:r>
        <w:rPr>
          <w:rFonts w:ascii="Arial" w:hAnsi="Arial" w:cs="Arial"/>
          <w:sz w:val="26"/>
          <w:szCs w:val="26"/>
          <w:lang w:val="ru-RU"/>
        </w:rPr>
        <w:t>принятие Главой Администрации решения об отказе в предоставлении разрешения на отклонение - на основании рекомендаций К</w:t>
      </w:r>
      <w:r>
        <w:rPr>
          <w:rFonts w:ascii="Arial" w:hAnsi="Arial" w:cs="Arial"/>
          <w:sz w:val="26"/>
          <w:szCs w:val="26"/>
          <w:lang w:val="ru-RU"/>
        </w:rPr>
        <w:t>омиссии, подготовленных в соответствии с пунктом 3.2.6 Регламента.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3) отклонение от предельных параметров разрешенного строительства, реконструкции объектов капитального строительства не соответствует ограничениям использования объектов недвижимости, устан</w:t>
      </w:r>
      <w:r>
        <w:rPr>
          <w:rFonts w:ascii="Arial" w:hAnsi="Arial" w:cs="Arial"/>
          <w:sz w:val="26"/>
          <w:szCs w:val="26"/>
          <w:lang w:val="ru-RU"/>
        </w:rPr>
        <w:t xml:space="preserve">овленным на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приаэродромной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территории.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2.9.2 Основания для приостановления муниципальной услуги отсутствуют.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2.10. С</w:t>
      </w: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пособы, размер и основания взимания государственной пошлины или иной платы, взимаемой за предоставление государственной услуги.</w:t>
      </w:r>
    </w:p>
    <w:p w:rsidR="00EA4709" w:rsidRDefault="00FE6F31">
      <w:pPr>
        <w:pStyle w:val="ab"/>
        <w:autoSpaceDE w:val="0"/>
        <w:spacing w:after="0" w:line="240" w:lineRule="auto"/>
        <w:ind w:firstLine="709"/>
        <w:jc w:val="both"/>
      </w:pPr>
      <w:r>
        <w:rPr>
          <w:rStyle w:val="10"/>
          <w:rFonts w:ascii="Arial" w:hAnsi="Arial" w:cs="Arial"/>
          <w:color w:val="000000"/>
          <w:sz w:val="26"/>
          <w:szCs w:val="26"/>
        </w:rPr>
        <w:t>Предоставле</w:t>
      </w:r>
      <w:r>
        <w:rPr>
          <w:rStyle w:val="10"/>
          <w:rFonts w:ascii="Arial" w:hAnsi="Arial" w:cs="Arial"/>
          <w:color w:val="000000"/>
          <w:sz w:val="26"/>
          <w:szCs w:val="26"/>
        </w:rPr>
        <w:t>ние муниципальной услуги осуществляется бесплатно - без взимания государственной пошлины или иной платы.</w:t>
      </w:r>
    </w:p>
    <w:p w:rsidR="00EA4709" w:rsidRDefault="00EA4709">
      <w:pPr>
        <w:autoSpaceDE w:val="0"/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2.11. П</w:t>
      </w: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еречень услуг, которые являются необходимыми и обязательными для предоставления государственной услуги и способы, размер и основания взимания п</w:t>
      </w: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латы за предоставление услуг, которые являются необходимыми и обязательными для предоставления государственной услуги</w:t>
      </w:r>
    </w:p>
    <w:p w:rsidR="00EA4709" w:rsidRDefault="00EA4709">
      <w:pPr>
        <w:autoSpaceDE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 xml:space="preserve">В связи с отсутствием услуг, </w:t>
      </w:r>
      <w:r>
        <w:rPr>
          <w:rFonts w:ascii="Arial" w:hAnsi="Arial" w:cs="Arial"/>
          <w:color w:val="000000"/>
          <w:sz w:val="26"/>
          <w:szCs w:val="26"/>
          <w:lang w:val="ru-RU"/>
        </w:rPr>
        <w:t>которые являются необходимыми и обязательными для предоставления муниципальной услуги, взимание платы за предоставление таких услуг не предусмотрено.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2.12. Максимальный срок ожидания в очереди при подаче заявления о предоставлении муниципальной услуги, ус</w:t>
      </w:r>
      <w:r>
        <w:rPr>
          <w:rStyle w:val="10"/>
          <w:rFonts w:ascii="Arial" w:hAnsi="Arial" w:cs="Arial"/>
          <w:b/>
          <w:bCs/>
          <w:i/>
          <w:color w:val="000000"/>
          <w:sz w:val="26"/>
          <w:szCs w:val="26"/>
          <w:lang w:val="ru-RU"/>
        </w:rPr>
        <w:t>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EA4709" w:rsidRDefault="00EA4709">
      <w:pPr>
        <w:pStyle w:val="1"/>
        <w:autoSpaceDE w:val="0"/>
        <w:ind w:firstLine="709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Время ожидания в очереди при подаче заявления и необходимых документов для предоставления муниципальной услуги, а т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акже при получении результата муниципальной услуги не должен превышать 15 минут. </w:t>
      </w:r>
    </w:p>
    <w:p w:rsidR="00EA4709" w:rsidRDefault="00EA4709">
      <w:pPr>
        <w:pStyle w:val="ConsPlusNormal"/>
        <w:ind w:firstLine="709"/>
        <w:jc w:val="center"/>
        <w:rPr>
          <w:i/>
          <w:color w:val="000000"/>
        </w:rPr>
      </w:pPr>
    </w:p>
    <w:p w:rsidR="00EA4709" w:rsidRDefault="00FE6F31">
      <w:pPr>
        <w:pStyle w:val="ConsPlusNormal"/>
        <w:ind w:firstLine="709"/>
        <w:jc w:val="both"/>
      </w:pPr>
      <w:r>
        <w:rPr>
          <w:rStyle w:val="10"/>
          <w:b/>
          <w:bCs/>
          <w:i/>
          <w:color w:val="000000"/>
        </w:rPr>
        <w:t xml:space="preserve">2.13. </w:t>
      </w:r>
      <w:r>
        <w:rPr>
          <w:rStyle w:val="10"/>
          <w:b/>
          <w:bCs/>
          <w:i/>
          <w:iCs/>
          <w:color w:val="000000"/>
        </w:rPr>
        <w:t xml:space="preserve">Срок регистрации заявления о предоставлении муниципальной услуги и услуги, предоставляемой организацией, участвующей в предоставлении </w:t>
      </w:r>
      <w:r>
        <w:rPr>
          <w:rStyle w:val="10"/>
          <w:b/>
          <w:bCs/>
          <w:i/>
          <w:color w:val="000000"/>
        </w:rPr>
        <w:t xml:space="preserve">муниципальной </w:t>
      </w:r>
      <w:r>
        <w:rPr>
          <w:rStyle w:val="10"/>
          <w:b/>
          <w:bCs/>
          <w:i/>
          <w:iCs/>
          <w:color w:val="000000"/>
        </w:rPr>
        <w:t>услуги</w:t>
      </w:r>
    </w:p>
    <w:p w:rsidR="00EA4709" w:rsidRDefault="00EA4709">
      <w:pPr>
        <w:pStyle w:val="1"/>
        <w:autoSpaceDE w:val="0"/>
        <w:ind w:firstLine="709"/>
        <w:jc w:val="center"/>
        <w:rPr>
          <w:rFonts w:ascii="Arial" w:hAnsi="Arial" w:cs="Arial"/>
          <w:i/>
          <w:color w:val="000000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Регистрация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 xml:space="preserve"> заявления при личном обращении в МФЦ не должна превышать 15 минут. При иных способах подачи заявления в Комиссию (в форме электронных документов, посредством почтовой связи на бумажном носителе) в рабочие дни - в день его поступления, в выходные или празд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ничные дни - в первый рабочий день, следующий за днем его поступления.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</w:t>
      </w: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 xml:space="preserve"> и приема Заявителей, размещению и оформлению визуальной, текстовой и </w:t>
      </w:r>
      <w:proofErr w:type="spellStart"/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мультимедийной</w:t>
      </w:r>
      <w:proofErr w:type="spellEnd"/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 xml:space="preserve">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</w:t>
      </w:r>
      <w:r>
        <w:rPr>
          <w:rStyle w:val="10"/>
          <w:rFonts w:ascii="Arial" w:hAnsi="Arial" w:cs="Arial"/>
          <w:b/>
          <w:bCs/>
          <w:i/>
          <w:iCs/>
          <w:color w:val="000000"/>
          <w:sz w:val="26"/>
          <w:szCs w:val="26"/>
          <w:lang w:val="ru-RU"/>
        </w:rPr>
        <w:t>ации о социальной защите инвалидов</w:t>
      </w:r>
    </w:p>
    <w:p w:rsidR="00EA4709" w:rsidRDefault="00EA4709">
      <w:pPr>
        <w:suppressAutoHyphens/>
        <w:autoSpaceDE w:val="0"/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 xml:space="preserve">Помещения, в которых предоставляется муниципальная услуга, залы ожидания, места для заполнения Заявлений, информационные стенды с образцами их заполнения и перечнем документов, необходимых для предоставления 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муниципальной услуги, должны соответствовать требованиям, предусмотренным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РФ от 22.12.2012 №1376</w:t>
      </w: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i/>
          <w:color w:val="000000"/>
          <w:sz w:val="26"/>
          <w:szCs w:val="26"/>
          <w:lang w:val="ru-RU"/>
        </w:rPr>
      </w:pP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/>
          <w:bCs/>
          <w:color w:val="000000"/>
          <w:sz w:val="26"/>
          <w:szCs w:val="26"/>
          <w:lang w:val="ru-RU"/>
        </w:rPr>
        <w:t>2.15. Показатели доступности и качества муниципальной услуги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2.15.1. Показателями доступности муниципальной услуги являются: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наличие полной, достоверной и доступной для Заявителя информации о содержании муниципальной услуги, способах, порядке и услов</w:t>
      </w:r>
      <w:r>
        <w:rPr>
          <w:rFonts w:ascii="Arial" w:hAnsi="Arial" w:cs="Arial"/>
          <w:color w:val="000000"/>
          <w:sz w:val="26"/>
          <w:szCs w:val="26"/>
          <w:lang w:val="ru-RU"/>
        </w:rPr>
        <w:t>иях ее получения, в том числе с использованием информационно-телекоммуникационных технологий;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наличие помещений, оборудования и оснащения, отвечающих требованиям Регламента;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соблюдение режима работы администрации при предоставлении муниципальной услуги</w:t>
      </w:r>
      <w:r>
        <w:rPr>
          <w:rFonts w:ascii="Arial" w:hAnsi="Arial" w:cs="Arial"/>
          <w:color w:val="000000"/>
          <w:sz w:val="26"/>
          <w:szCs w:val="26"/>
          <w:lang w:val="ru-RU"/>
        </w:rPr>
        <w:t>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возможность получения Заявителем муниципальной услуги в МФЦ в полном объеме.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2.15.2. Показателями кач</w:t>
      </w:r>
      <w:r>
        <w:rPr>
          <w:rFonts w:ascii="Arial" w:hAnsi="Arial" w:cs="Arial"/>
          <w:color w:val="000000"/>
          <w:sz w:val="26"/>
          <w:szCs w:val="26"/>
          <w:lang w:val="ru-RU"/>
        </w:rPr>
        <w:t>ества муниципальной услуги являются: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соблюдение сроков и последовательности административных процедур, установленных Регламентом;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отсутствие обоснованных жалоб на действия (бездействие) и решения должностных лиц, участвующих в предоставлении муниципаль</w:t>
      </w:r>
      <w:r>
        <w:rPr>
          <w:rFonts w:ascii="Arial" w:hAnsi="Arial" w:cs="Arial"/>
          <w:color w:val="000000"/>
          <w:sz w:val="26"/>
          <w:szCs w:val="26"/>
          <w:lang w:val="ru-RU"/>
        </w:rPr>
        <w:t>ной услуги;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количество взаимодействий Заявителя с должностными лицами при предоставлении муниципальной услуги и их продолжительность, в том числе: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при приеме Заявления - одно взаимодействие максимальной продолжительностью - 15 минут;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- при получении ре</w:t>
      </w:r>
      <w:r>
        <w:rPr>
          <w:rFonts w:ascii="Arial" w:hAnsi="Arial" w:cs="Arial"/>
          <w:color w:val="000000"/>
          <w:sz w:val="26"/>
          <w:szCs w:val="26"/>
          <w:lang w:val="ru-RU"/>
        </w:rPr>
        <w:t>зультата муниципальной услуги - одно взаимодействие максимальной продолжительностью - 15 минут.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 xml:space="preserve">- взаимодействие Заявителя с должностными лицами Комиссии при предоставлении муниципальной услуги в электронном виде, в случае </w:t>
      </w:r>
      <w:r>
        <w:rPr>
          <w:rFonts w:ascii="Arial" w:hAnsi="Arial" w:cs="Arial"/>
          <w:color w:val="000000"/>
          <w:sz w:val="26"/>
          <w:szCs w:val="26"/>
          <w:lang w:val="ru-RU"/>
        </w:rPr>
        <w:lastRenderedPageBreak/>
        <w:t>поступления Заявления в форме эле</w:t>
      </w:r>
      <w:r>
        <w:rPr>
          <w:rFonts w:ascii="Arial" w:hAnsi="Arial" w:cs="Arial"/>
          <w:color w:val="000000"/>
          <w:sz w:val="26"/>
          <w:szCs w:val="26"/>
          <w:lang w:val="ru-RU"/>
        </w:rPr>
        <w:t>ктронных документов через информационно-телекоммуникационную сеть «Интернет».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b/>
          <w:bCs/>
          <w:sz w:val="26"/>
          <w:szCs w:val="26"/>
          <w:lang w:val="ru-RU"/>
        </w:rPr>
        <w:t xml:space="preserve">2.16. </w:t>
      </w:r>
      <w:r>
        <w:rPr>
          <w:rFonts w:ascii="Arial" w:hAnsi="Arial" w:cs="Arial"/>
          <w:b/>
          <w:bCs/>
          <w:color w:val="000000"/>
          <w:sz w:val="26"/>
          <w:szCs w:val="26"/>
          <w:lang w:val="ru-RU"/>
        </w:rPr>
        <w:t>И</w:t>
      </w:r>
      <w:r>
        <w:rPr>
          <w:rFonts w:ascii="Arial" w:hAnsi="Arial" w:cs="Arial"/>
          <w:b/>
          <w:color w:val="000000"/>
          <w:sz w:val="26"/>
          <w:szCs w:val="26"/>
          <w:lang w:val="ru-RU"/>
        </w:rPr>
        <w:t xml:space="preserve">ные требования, в том числе </w:t>
      </w:r>
      <w:r>
        <w:rPr>
          <w:rFonts w:ascii="Arial" w:hAnsi="Arial" w:cs="Arial"/>
          <w:b/>
          <w:sz w:val="26"/>
          <w:szCs w:val="26"/>
          <w:lang w:val="ru-RU"/>
        </w:rPr>
        <w:t xml:space="preserve">учитывающие предоставления муниципальной услуги в многофункциональных центрах предоставления государственных и муниципальных услуг, </w:t>
      </w:r>
      <w:r>
        <w:rPr>
          <w:rFonts w:ascii="Arial" w:hAnsi="Arial" w:cs="Arial"/>
          <w:b/>
          <w:sz w:val="26"/>
          <w:szCs w:val="26"/>
          <w:lang w:val="ru-RU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2.16.1. При </w:t>
      </w:r>
      <w:r>
        <w:rPr>
          <w:rFonts w:ascii="Arial" w:hAnsi="Arial" w:cs="Arial"/>
          <w:sz w:val="26"/>
          <w:szCs w:val="26"/>
          <w:lang w:val="ru-RU"/>
        </w:rPr>
        <w:t>предоставлении муниципальной услуги в электронной форме Заявитель вправе: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а) получить информацию о порядке и сроках предоставления муниципальной услуги, размещенную на Едином  или Региональном порталах;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б) осуществить предварительную запись на личный прием</w:t>
      </w:r>
      <w:r>
        <w:rPr>
          <w:rFonts w:ascii="Arial" w:hAnsi="Arial" w:cs="Arial"/>
          <w:sz w:val="26"/>
          <w:szCs w:val="26"/>
          <w:lang w:val="ru-RU"/>
        </w:rPr>
        <w:t xml:space="preserve"> в МФЦ через официальный сайт МФЦ в информационно-телекоммуникационной сети «Интернет», в том числе с использованием мобильного приложения;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в) подать заявление в форме электронного документа с использованием «Личного кабинета» Единого или Регионального пор</w:t>
      </w:r>
      <w:r>
        <w:rPr>
          <w:rFonts w:ascii="Arial" w:hAnsi="Arial" w:cs="Arial"/>
          <w:sz w:val="26"/>
          <w:szCs w:val="26"/>
          <w:lang w:val="ru-RU"/>
        </w:rPr>
        <w:t>талов посредством заполнения электронной формы Заявления;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г) получить сведения о ходе предоставления муниципальной услуги, поданного в электронной форме;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proofErr w:type="spellStart"/>
      <w:r>
        <w:rPr>
          <w:rFonts w:ascii="Arial" w:hAnsi="Arial" w:cs="Arial"/>
          <w:sz w:val="26"/>
          <w:szCs w:val="26"/>
          <w:lang w:val="ru-RU"/>
        </w:rPr>
        <w:t>д</w:t>
      </w:r>
      <w:proofErr w:type="spellEnd"/>
      <w:r>
        <w:rPr>
          <w:rFonts w:ascii="Arial" w:hAnsi="Arial" w:cs="Arial"/>
          <w:sz w:val="26"/>
          <w:szCs w:val="26"/>
          <w:lang w:val="ru-RU"/>
        </w:rPr>
        <w:t>) получить результат предоставления муниципальной услуги в форме электронного документа;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е) подать жа</w:t>
      </w:r>
      <w:r>
        <w:rPr>
          <w:rFonts w:ascii="Arial" w:hAnsi="Arial" w:cs="Arial"/>
          <w:sz w:val="26"/>
          <w:szCs w:val="26"/>
          <w:lang w:val="ru-RU"/>
        </w:rPr>
        <w:t>лобу на решение и действие (бездействие) должностного лица либо муниципального служащего Администрации посредством официального сайта Администрации Юргинского муниципального района в порядке досудебного (внесудебного) обжалования решений и действий (бездей</w:t>
      </w:r>
      <w:r>
        <w:rPr>
          <w:rFonts w:ascii="Arial" w:hAnsi="Arial" w:cs="Arial"/>
          <w:sz w:val="26"/>
          <w:szCs w:val="26"/>
          <w:lang w:val="ru-RU"/>
        </w:rPr>
        <w:t>ствия) органа (организации), должностного лица органа (организации) либо муниципального служащего.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/>
        </w:rPr>
        <w:t>2.16.2. Иных требований, в том числе учитывающих особенности предоставления муниципальной услуги в МФЦ не предусмотрено.</w:t>
      </w:r>
    </w:p>
    <w:p w:rsidR="00EA4709" w:rsidRDefault="00EA4709">
      <w:pPr>
        <w:pStyle w:val="1"/>
        <w:ind w:firstLine="709"/>
        <w:jc w:val="center"/>
        <w:rPr>
          <w:rFonts w:ascii="Arial" w:hAnsi="Arial"/>
          <w:sz w:val="26"/>
          <w:szCs w:val="26"/>
          <w:lang w:val="ru-RU"/>
        </w:rPr>
      </w:pPr>
    </w:p>
    <w:p w:rsidR="00EA4709" w:rsidRPr="00FE6F31" w:rsidRDefault="00FE6F31">
      <w:pPr>
        <w:pStyle w:val="1"/>
        <w:ind w:firstLine="709"/>
        <w:jc w:val="center"/>
        <w:rPr>
          <w:lang w:val="ru-RU"/>
        </w:rPr>
      </w:pPr>
      <w:r>
        <w:rPr>
          <w:rStyle w:val="10"/>
          <w:rFonts w:ascii="Arial" w:hAnsi="Arial" w:cs="Arial"/>
          <w:b/>
          <w:color w:val="000000"/>
          <w:sz w:val="26"/>
          <w:szCs w:val="26"/>
          <w:lang w:val="ru-RU"/>
        </w:rPr>
        <w:t>III. Состав, последовательность и с</w:t>
      </w:r>
      <w:r>
        <w:rPr>
          <w:rStyle w:val="10"/>
          <w:rFonts w:ascii="Arial" w:hAnsi="Arial" w:cs="Arial"/>
          <w:b/>
          <w:color w:val="000000"/>
          <w:sz w:val="26"/>
          <w:szCs w:val="26"/>
          <w:lang w:val="ru-RU"/>
        </w:rPr>
        <w:t xml:space="preserve">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</w:t>
      </w:r>
      <w:proofErr w:type="spellStart"/>
      <w:r>
        <w:rPr>
          <w:rStyle w:val="10"/>
          <w:rFonts w:ascii="Arial" w:hAnsi="Arial" w:cs="Arial"/>
          <w:b/>
          <w:color w:val="000000"/>
          <w:sz w:val="26"/>
          <w:szCs w:val="26"/>
          <w:lang w:val="ru-RU"/>
        </w:rPr>
        <w:t>форме,а</w:t>
      </w:r>
      <w:proofErr w:type="spellEnd"/>
      <w:r>
        <w:rPr>
          <w:rStyle w:val="10"/>
          <w:rFonts w:ascii="Arial" w:hAnsi="Arial" w:cs="Arial"/>
          <w:b/>
          <w:color w:val="000000"/>
          <w:sz w:val="26"/>
          <w:szCs w:val="26"/>
          <w:lang w:val="ru-RU"/>
        </w:rPr>
        <w:t xml:space="preserve"> также особенности выполнения административных процедур в МФЦ</w:t>
      </w:r>
    </w:p>
    <w:p w:rsidR="00EA4709" w:rsidRDefault="00EA4709">
      <w:pPr>
        <w:pStyle w:val="1"/>
        <w:ind w:firstLine="709"/>
        <w:jc w:val="center"/>
        <w:rPr>
          <w:rFonts w:ascii="Arial" w:hAnsi="Arial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b/>
          <w:bCs/>
          <w:sz w:val="26"/>
          <w:szCs w:val="26"/>
          <w:lang w:val="ru-RU"/>
        </w:rPr>
      </w:pPr>
      <w:r>
        <w:rPr>
          <w:rFonts w:ascii="Arial" w:hAnsi="Arial" w:cs="Arial"/>
          <w:b/>
          <w:bCs/>
          <w:sz w:val="26"/>
          <w:szCs w:val="26"/>
          <w:lang w:val="ru-RU"/>
        </w:rPr>
        <w:t>3.1. Прием заявления и документо</w:t>
      </w:r>
      <w:r>
        <w:rPr>
          <w:rFonts w:ascii="Arial" w:hAnsi="Arial" w:cs="Arial"/>
          <w:b/>
          <w:bCs/>
          <w:sz w:val="26"/>
          <w:szCs w:val="26"/>
          <w:lang w:val="ru-RU"/>
        </w:rPr>
        <w:t>в, необходимых для предоставления муниципальной услуги</w:t>
      </w:r>
    </w:p>
    <w:p w:rsidR="00EA4709" w:rsidRDefault="00EA4709">
      <w:pPr>
        <w:pStyle w:val="1"/>
        <w:ind w:firstLine="709"/>
        <w:jc w:val="center"/>
        <w:rPr>
          <w:rFonts w:ascii="Arial" w:hAnsi="Arial" w:cs="Arial"/>
          <w:sz w:val="26"/>
          <w:szCs w:val="26"/>
          <w:lang w:val="ru-RU"/>
        </w:rPr>
      </w:pPr>
    </w:p>
    <w:p w:rsidR="00EA4709" w:rsidRPr="00FE6F31" w:rsidRDefault="00FE6F31">
      <w:pPr>
        <w:pStyle w:val="1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3.1.1. </w:t>
      </w:r>
      <w:r>
        <w:rPr>
          <w:rFonts w:ascii="Arial" w:hAnsi="Arial" w:cs="Arial"/>
          <w:color w:val="000000"/>
          <w:sz w:val="26"/>
          <w:szCs w:val="26"/>
          <w:lang w:val="ru-RU"/>
        </w:rPr>
        <w:t>Основанием для начала административной процедуры является личное обращение Заявителя в МФЦ или в Администрацию в электронной форме, посредством почтового отправления с З</w:t>
      </w:r>
      <w:r>
        <w:rPr>
          <w:rFonts w:ascii="Arial" w:hAnsi="Arial" w:cs="Arial"/>
          <w:sz w:val="26"/>
          <w:szCs w:val="26"/>
          <w:lang w:val="ru-RU"/>
        </w:rPr>
        <w:t xml:space="preserve">аявлением 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 и приложенными к нему документами, установленные подразделом 2.6  Регламента (далее – Документы).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3.1.2. Личный прием Заявителей осуществляется МФЦ согласно графику работы в порядке электронной очереди либо по предварительной записи. 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lastRenderedPageBreak/>
        <w:t>3.1.3. В ходе провед</w:t>
      </w:r>
      <w:r>
        <w:rPr>
          <w:rFonts w:ascii="Arial" w:hAnsi="Arial" w:cs="Arial"/>
          <w:sz w:val="26"/>
          <w:szCs w:val="26"/>
          <w:lang w:val="ru-RU"/>
        </w:rPr>
        <w:t>ения личного приема сотрудник МФЦ, уполномоченный на прием документов, принимает и регистрирует Заявление и Документы в соответствии с правилами делопроизводства МФЦ и  выдает расписку о приеме документов с указанием их перечня, даты получения результата м</w:t>
      </w:r>
      <w:r>
        <w:rPr>
          <w:rFonts w:ascii="Arial" w:hAnsi="Arial" w:cs="Arial"/>
          <w:sz w:val="26"/>
          <w:szCs w:val="26"/>
          <w:lang w:val="ru-RU"/>
        </w:rPr>
        <w:t>униципальной услуги.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 xml:space="preserve">3.1.4. При поступлении Заявления и Документов, в электронной форме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секретарь Комиссии </w:t>
      </w:r>
      <w:r>
        <w:rPr>
          <w:rStyle w:val="10"/>
          <w:rFonts w:ascii="Arial" w:hAnsi="Arial" w:cs="Arial"/>
          <w:sz w:val="26"/>
          <w:szCs w:val="26"/>
          <w:lang w:val="ru-RU"/>
        </w:rPr>
        <w:t>обеспечивает регистрацию заявления журнале регистрации. Заявление получает статусы «Принято ведомством» или «В обработке», что отражается в «Личном к</w:t>
      </w:r>
      <w:r>
        <w:rPr>
          <w:rStyle w:val="10"/>
          <w:rFonts w:ascii="Arial" w:hAnsi="Arial" w:cs="Arial"/>
          <w:sz w:val="26"/>
          <w:szCs w:val="26"/>
          <w:lang w:val="ru-RU"/>
        </w:rPr>
        <w:t xml:space="preserve">абинете» Единого  или Регионального порталов </w:t>
      </w:r>
      <w:r>
        <w:rPr>
          <w:rStyle w:val="10"/>
          <w:rFonts w:ascii="Arial" w:eastAsia="Calibri" w:hAnsi="Arial" w:cs="Arial"/>
          <w:sz w:val="26"/>
          <w:szCs w:val="26"/>
          <w:lang w:val="ru-RU" w:eastAsia="en-US"/>
        </w:rPr>
        <w:t>(в зависимости от информационного ресурса, посредством которого было подано заявление)</w:t>
      </w:r>
      <w:r>
        <w:rPr>
          <w:rStyle w:val="10"/>
          <w:rFonts w:ascii="Arial" w:eastAsia="Calibri" w:hAnsi="Arial" w:cs="Arial"/>
          <w:sz w:val="26"/>
          <w:szCs w:val="26"/>
          <w:lang w:val="ru-RU" w:eastAsia="ru-RU"/>
        </w:rPr>
        <w:t>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 w:eastAsia="ru-RU"/>
        </w:rPr>
        <w:t>Проверяет подлинность электронной подписи (электронных подписей) посредством обращения к Единому порталу(в случае, если Зая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вителем представлены электронные образы Документов, подписанные квалифицированной электронной подписью). </w:t>
      </w:r>
    </w:p>
    <w:p w:rsidR="00EA4709" w:rsidRDefault="00FE6F31">
      <w:pPr>
        <w:pStyle w:val="ab"/>
        <w:suppressAutoHyphens/>
        <w:autoSpaceDE w:val="0"/>
        <w:spacing w:after="0" w:line="240" w:lineRule="auto"/>
        <w:ind w:firstLine="709"/>
        <w:jc w:val="both"/>
      </w:pPr>
      <w:r>
        <w:rPr>
          <w:rStyle w:val="10"/>
          <w:rFonts w:ascii="Arial" w:hAnsi="Arial" w:cs="Arial"/>
          <w:sz w:val="26"/>
          <w:szCs w:val="26"/>
          <w:lang w:eastAsia="ru-RU"/>
        </w:rPr>
        <w:t xml:space="preserve">В случае подписания заявления, Документов квалифицированной подписью, секретарь Комиссии проводит проверку действительности квалифицированной подписи </w:t>
      </w:r>
      <w:r>
        <w:rPr>
          <w:rStyle w:val="10"/>
          <w:rFonts w:ascii="Arial" w:hAnsi="Arial" w:cs="Arial"/>
          <w:sz w:val="26"/>
          <w:szCs w:val="26"/>
          <w:lang w:eastAsia="ru-RU"/>
        </w:rPr>
        <w:t>(квалифицированных подписей), с использованием которой подписано Заявление и (или) Документы, предусматривающую проверку соблюдения условий, указанных в статье 11 Федерального закона от 06.04.2011 №63-ФЗ «Об электронной подписи» (далее - проверка квалифици</w:t>
      </w:r>
      <w:r>
        <w:rPr>
          <w:rStyle w:val="10"/>
          <w:rFonts w:ascii="Arial" w:hAnsi="Arial" w:cs="Arial"/>
          <w:sz w:val="26"/>
          <w:szCs w:val="26"/>
          <w:lang w:eastAsia="ru-RU"/>
        </w:rPr>
        <w:t>рованной подписи).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</w:pPr>
      <w:r>
        <w:rPr>
          <w:rFonts w:ascii="Arial" w:hAnsi="Arial" w:cs="Arial"/>
          <w:sz w:val="26"/>
          <w:szCs w:val="26"/>
          <w:highlight w:val="white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секретарь Комиссии в течение 3 календарных дней со дня завершения проведения такой проверки, п</w:t>
      </w:r>
      <w:r>
        <w:rPr>
          <w:rFonts w:ascii="Arial" w:hAnsi="Arial" w:cs="Arial"/>
          <w:sz w:val="26"/>
          <w:szCs w:val="26"/>
          <w:highlight w:val="white"/>
        </w:rPr>
        <w:t xml:space="preserve">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</w:t>
      </w:r>
      <w:r>
        <w:rPr>
          <w:rStyle w:val="10"/>
          <w:rFonts w:ascii="Arial" w:hAnsi="Arial" w:cs="Arial"/>
          <w:sz w:val="26"/>
          <w:szCs w:val="26"/>
          <w:lang w:eastAsia="ru-RU"/>
        </w:rPr>
        <w:t>от 06.04.2011 №63-ФЗ «Об электронной подписи»</w:t>
      </w:r>
      <w:r>
        <w:rPr>
          <w:rFonts w:ascii="Arial" w:hAnsi="Arial" w:cs="Arial"/>
          <w:sz w:val="26"/>
          <w:szCs w:val="26"/>
          <w:highlight w:val="white"/>
        </w:rPr>
        <w:t>, которые послужили осно</w:t>
      </w:r>
      <w:r>
        <w:rPr>
          <w:rFonts w:ascii="Arial" w:hAnsi="Arial" w:cs="Arial"/>
          <w:sz w:val="26"/>
          <w:szCs w:val="26"/>
          <w:highlight w:val="white"/>
        </w:rPr>
        <w:t>ванием для принятия указанного решения. Такое уведомление подписывается квалифицированной подписью секретаря Комиссии и направляется по адресу электронной почты Заявителя либо в его «Личный кабинет»  Единого или Регионального порталов.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После получения увед</w:t>
      </w:r>
      <w:r>
        <w:rPr>
          <w:rFonts w:ascii="Arial" w:hAnsi="Arial" w:cs="Arial"/>
          <w:sz w:val="26"/>
          <w:szCs w:val="26"/>
        </w:rPr>
        <w:t>омления об отказе в приеме к рассмотрению Заявления Заявитель вправе обратиться повторно с обращением о предоставлении муниципальной услуги, устранив нарушения, которые послужили основанием для отказа в приеме к рассмотрению первичного обращения.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3.1.5.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При поступлении Заявления и Документов посредством почтового отправления, секретарь Комиссии обеспечивает регистрацию заявления в журнале </w:t>
      </w:r>
      <w:proofErr w:type="spellStart"/>
      <w:r>
        <w:rPr>
          <w:rStyle w:val="10"/>
          <w:rFonts w:ascii="Arial" w:hAnsi="Arial" w:cs="Arial"/>
          <w:sz w:val="26"/>
          <w:szCs w:val="26"/>
          <w:lang w:val="ru-RU" w:eastAsia="ru-RU"/>
        </w:rPr>
        <w:t>регистрациии</w:t>
      </w:r>
      <w:proofErr w:type="spellEnd"/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направление почтовым </w:t>
      </w:r>
      <w:proofErr w:type="spellStart"/>
      <w:r>
        <w:rPr>
          <w:rStyle w:val="10"/>
          <w:rFonts w:ascii="Arial" w:hAnsi="Arial" w:cs="Arial"/>
          <w:sz w:val="26"/>
          <w:szCs w:val="26"/>
          <w:lang w:val="ru-RU" w:eastAsia="ru-RU"/>
        </w:rPr>
        <w:t>отправлениемрасписки</w:t>
      </w:r>
      <w:proofErr w:type="spellEnd"/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о приеме Заявления и Документов с указанием их перечня, даты по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лучения результата муниципальной услуги.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В случае направления Заявителем Заявления и Документов, посредством почтового отправления, верность копий направляемых Заявителем  Документов должна быть засвидетельствована в нотариальном порядке.</w:t>
      </w:r>
    </w:p>
    <w:p w:rsidR="00EA4709" w:rsidRDefault="00EA4709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3.2. Рассмотрени</w:t>
      </w:r>
      <w:r>
        <w:rPr>
          <w:rFonts w:ascii="Arial" w:hAnsi="Arial" w:cs="Arial"/>
          <w:b/>
          <w:color w:val="000000"/>
          <w:sz w:val="26"/>
          <w:szCs w:val="26"/>
        </w:rPr>
        <w:t>е З</w:t>
      </w:r>
      <w:r>
        <w:rPr>
          <w:rFonts w:ascii="Arial" w:hAnsi="Arial" w:cs="Arial"/>
          <w:b/>
          <w:sz w:val="26"/>
          <w:szCs w:val="26"/>
        </w:rPr>
        <w:t xml:space="preserve">аявления </w:t>
      </w:r>
      <w:r>
        <w:rPr>
          <w:rFonts w:ascii="Arial" w:hAnsi="Arial" w:cs="Arial"/>
          <w:b/>
          <w:color w:val="000000"/>
          <w:sz w:val="26"/>
          <w:szCs w:val="26"/>
        </w:rPr>
        <w:t>и уведомление о готовности или направление результата предоставления муниципальной услуги.</w:t>
      </w:r>
    </w:p>
    <w:p w:rsidR="00EA4709" w:rsidRDefault="00EA4709">
      <w:pPr>
        <w:pStyle w:val="1"/>
        <w:ind w:firstLine="709"/>
        <w:jc w:val="center"/>
        <w:rPr>
          <w:rFonts w:ascii="Arial" w:hAnsi="Arial" w:cs="Arial"/>
          <w:sz w:val="26"/>
          <w:szCs w:val="26"/>
          <w:lang w:val="ru-RU"/>
        </w:rPr>
      </w:pP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3.2.1. Основанием для начала административной процедуры является окончание административной процедуры по приему Заявления и Документов.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3.2.2. При посту</w:t>
      </w:r>
      <w:r>
        <w:rPr>
          <w:rFonts w:ascii="Arial" w:hAnsi="Arial" w:cs="Arial"/>
          <w:sz w:val="26"/>
          <w:szCs w:val="26"/>
          <w:lang w:val="ru-RU" w:eastAsia="ru-RU"/>
        </w:rPr>
        <w:t>плении Заявления и Документов, принятых МФЦ в ходе личного приема, сотрудник МФЦ передает Заявление и Документы в Комиссию в порядке и сроки, установленные соглашением о взаимодействии.</w:t>
      </w:r>
    </w:p>
    <w:p w:rsidR="00EA4709" w:rsidRDefault="00FE6F31">
      <w:pPr>
        <w:pStyle w:val="1"/>
        <w:widowControl w:val="0"/>
        <w:autoSpaceDE w:val="0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 xml:space="preserve">3.2.3. Секретарь Комиссии в течение 3 рабочих дней со дня поступления </w:t>
      </w:r>
      <w:r>
        <w:rPr>
          <w:rFonts w:ascii="Arial" w:hAnsi="Arial" w:cs="Arial"/>
          <w:sz w:val="26"/>
          <w:szCs w:val="26"/>
          <w:lang w:val="ru-RU" w:eastAsia="ru-RU"/>
        </w:rPr>
        <w:t>в Комиссию заявления и Документов:</w:t>
      </w:r>
    </w:p>
    <w:p w:rsidR="00EA4709" w:rsidRPr="00FE6F31" w:rsidRDefault="00FE6F31">
      <w:pPr>
        <w:pStyle w:val="1"/>
        <w:widowControl w:val="0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а) осуществляет подготовку и направление межведомственных запросов в органы государственной власти, органы местного самоуправления, в распоряжении которых находятся документы или сведения из них, о предоставлении документ</w:t>
      </w:r>
      <w:r>
        <w:rPr>
          <w:rFonts w:ascii="Arial" w:hAnsi="Arial" w:cs="Arial"/>
          <w:sz w:val="26"/>
          <w:szCs w:val="26"/>
          <w:lang w:val="ru-RU" w:eastAsia="ru-RU"/>
        </w:rPr>
        <w:t xml:space="preserve">ов (сведений из них) </w:t>
      </w:r>
      <w:r>
        <w:rPr>
          <w:rFonts w:ascii="Arial" w:hAnsi="Arial" w:cs="Arial"/>
          <w:sz w:val="26"/>
          <w:szCs w:val="26"/>
          <w:lang w:val="ru-RU"/>
        </w:rPr>
        <w:t>установленных пунктом 2.7 Регламента.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Направление запросов осуществляется с использованием системы межведомственного электронного взаимодействия Тюменской области, а в случае отсутствия возможности направления запросов в электронной фо</w:t>
      </w:r>
      <w:r>
        <w:rPr>
          <w:rFonts w:ascii="Arial" w:hAnsi="Arial" w:cs="Arial"/>
          <w:sz w:val="26"/>
          <w:szCs w:val="26"/>
          <w:lang w:val="ru-RU" w:eastAsia="ru-RU"/>
        </w:rPr>
        <w:t>рме – на бумажных носителях.</w:t>
      </w:r>
    </w:p>
    <w:p w:rsidR="00EA4709" w:rsidRDefault="00FE6F31">
      <w:pPr>
        <w:pStyle w:val="1"/>
        <w:ind w:firstLine="709"/>
        <w:jc w:val="both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При предоставлении Заявителем самостоятельно документов, указанных в пункте 2.7. Регламента, межведомственное электронное взаимодействие не проводится;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Fonts w:ascii="Arial" w:hAnsi="Arial" w:cs="Arial"/>
          <w:sz w:val="26"/>
          <w:szCs w:val="26"/>
          <w:highlight w:val="white"/>
          <w:lang w:val="ru-RU" w:eastAsia="ru-RU"/>
        </w:rPr>
        <w:t xml:space="preserve">б)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получает документы (сведения из них), находящиеся в распоряжении Админис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трации Юргинского муниципального района в том числе градостроительный план земельного участка, применительно к которому запрашивается разрешение на условно разрешенный вид; правоустанавливающие документы на </w:t>
      </w:r>
      <w:r>
        <w:rPr>
          <w:rStyle w:val="10"/>
          <w:rFonts w:ascii="Arial" w:hAnsi="Arial" w:cs="Arial"/>
          <w:bCs/>
          <w:sz w:val="26"/>
          <w:szCs w:val="26"/>
          <w:lang w:val="ru-RU" w:eastAsia="ru-RU"/>
        </w:rPr>
        <w:t>земельный участок,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применительно к которому запрашивается разрешение на условно разрешенный вид,  а также на земельные участки, являющиеся смежными, находящиеся в муниципальной собственности, либо сведения об отсутствии права муниципальной собственности.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 w:eastAsia="ru-RU"/>
        </w:rPr>
        <w:t>3.2.4. Секретарь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 Ко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>миссии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в течение 2 рабочих дней со дня поступления в Администрацию запрашиваемой документов (сведений из них) с использованием системы межведомственного информационного взаимодействия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>, осуществляет проверку Заявления, Документов и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документов (сведений из н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их), полученных в ходе межведомственного электронного взаимодействия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, на предмет наличия оснований для отказа в предоставлении муниципальной услуги, установленных  подпунктами 1, 3 пункта 2.9.1 Регламента. 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>При наличии оснований для отказа в предоставлении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 муниципальной услуги, указанных в подпунктах 1, 3 пункта 2.9.1 Регламента, секретарь Комиссии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в течение 3 рабочих дней, следующего за днем окончания административной процедуры, установленной пунктом 3.2.3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 Регламента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>осуществляет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 подготовку проекта письмен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ного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отказа в предоставлении муниципальной услуги </w:t>
      </w:r>
      <w:r>
        <w:rPr>
          <w:rStyle w:val="10"/>
          <w:rFonts w:ascii="Arial" w:hAnsi="Arial" w:cs="Arial"/>
          <w:color w:val="000000"/>
          <w:sz w:val="26"/>
          <w:szCs w:val="26"/>
          <w:lang w:val="ru-RU" w:eastAsia="ru-RU"/>
        </w:rPr>
        <w:t xml:space="preserve">и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передает его на подпись председателю комиссии. 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</w:pPr>
      <w:r>
        <w:rPr>
          <w:rFonts w:ascii="Arial" w:hAnsi="Arial" w:cs="Arial"/>
          <w:color w:val="000000"/>
          <w:sz w:val="26"/>
          <w:szCs w:val="26"/>
        </w:rPr>
        <w:t xml:space="preserve">В проекте </w:t>
      </w:r>
      <w:r>
        <w:rPr>
          <w:rFonts w:ascii="Arial" w:hAnsi="Arial" w:cs="Arial"/>
          <w:sz w:val="26"/>
          <w:szCs w:val="26"/>
        </w:rPr>
        <w:t xml:space="preserve">письменного отказа в предоставлении муниципальной услуги </w:t>
      </w:r>
      <w:r>
        <w:rPr>
          <w:rFonts w:ascii="Arial" w:hAnsi="Arial" w:cs="Arial"/>
          <w:color w:val="000000"/>
          <w:sz w:val="26"/>
          <w:szCs w:val="26"/>
        </w:rPr>
        <w:t xml:space="preserve">указываются конкретные основания из установленных в подпунктах 1, 3 пункта Регламента, а </w:t>
      </w:r>
      <w:r>
        <w:rPr>
          <w:rFonts w:ascii="Arial" w:hAnsi="Arial" w:cs="Arial"/>
          <w:color w:val="000000"/>
          <w:sz w:val="26"/>
          <w:szCs w:val="26"/>
        </w:rPr>
        <w:t>также положения Заявления, Документов</w:t>
      </w:r>
      <w:r>
        <w:rPr>
          <w:rStyle w:val="10"/>
          <w:rFonts w:ascii="Arial" w:hAnsi="Arial" w:cs="Arial"/>
          <w:color w:val="000000"/>
          <w:sz w:val="26"/>
          <w:szCs w:val="26"/>
          <w:lang w:eastAsia="ru-RU"/>
        </w:rPr>
        <w:t xml:space="preserve"> или документов (сведений из них) полученных в ходе межведомственного электронного взаимодействия,  </w:t>
      </w:r>
      <w:r>
        <w:rPr>
          <w:rFonts w:ascii="Arial" w:hAnsi="Arial" w:cs="Arial"/>
          <w:color w:val="000000"/>
          <w:sz w:val="26"/>
          <w:szCs w:val="26"/>
        </w:rPr>
        <w:t xml:space="preserve">в отношении которых выявлены такие основания. 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>Регистрация и направление отказа в предоставлении муниципальной услуги о</w:t>
      </w:r>
      <w:r>
        <w:rPr>
          <w:rFonts w:ascii="Arial" w:hAnsi="Arial" w:cs="Arial"/>
          <w:color w:val="000000"/>
          <w:sz w:val="26"/>
          <w:szCs w:val="26"/>
        </w:rPr>
        <w:t>существляется в порядке установленном пунктом 3.2.9 Регламента.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Отказ в предоставлении муниципальной услуги не препятствует повторной подаче Заявления и Документов при устранении причины (основания) для отказа. 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</w:pPr>
      <w:r>
        <w:rPr>
          <w:rStyle w:val="10"/>
          <w:rFonts w:ascii="Arial" w:hAnsi="Arial" w:cs="Arial"/>
          <w:sz w:val="26"/>
          <w:szCs w:val="26"/>
          <w:lang w:eastAsia="ru-RU"/>
        </w:rPr>
        <w:t>При отсутствии оснований для отказа в предос</w:t>
      </w:r>
      <w:r>
        <w:rPr>
          <w:rStyle w:val="10"/>
          <w:rFonts w:ascii="Arial" w:hAnsi="Arial" w:cs="Arial"/>
          <w:sz w:val="26"/>
          <w:szCs w:val="26"/>
          <w:lang w:eastAsia="ru-RU"/>
        </w:rPr>
        <w:t>тавлении муниципальной услуги, указанных в подпунктах 1, 3 пункта 2.9.1 Регламента, секретарь Комиссии не позднее чем через 10 календарных дней со дня поступления Заявления и Документов направляет почтовым отправлением сообщения о проведении общественных о</w:t>
      </w:r>
      <w:r>
        <w:rPr>
          <w:rStyle w:val="10"/>
          <w:rFonts w:ascii="Arial" w:hAnsi="Arial" w:cs="Arial"/>
          <w:sz w:val="26"/>
          <w:szCs w:val="26"/>
          <w:lang w:eastAsia="ru-RU"/>
        </w:rPr>
        <w:t xml:space="preserve">бсуждений правообладателям земельных участков, имеющих общие границы с земельным участком, применительно к которому запрашивается  разрешение на отклонение, правообладателям объектов капитального строительства, расположенных на земельных участках, имеющих </w:t>
      </w:r>
      <w:r>
        <w:rPr>
          <w:rStyle w:val="10"/>
          <w:rFonts w:ascii="Arial" w:hAnsi="Arial" w:cs="Arial"/>
          <w:sz w:val="26"/>
          <w:szCs w:val="26"/>
          <w:lang w:eastAsia="ru-RU"/>
        </w:rPr>
        <w:t>общие границы с земельным участком, применительно к которому запрашивается вышеуказанное разрешение, и правообладателям помещений, являющихся частью объекта капитального строительства, применительно к которому запрашивается вышеуказанное разрешение.</w:t>
      </w:r>
    </w:p>
    <w:p w:rsidR="00EA4709" w:rsidRDefault="00FE6F31">
      <w:pPr>
        <w:suppressAutoHyphens/>
        <w:spacing w:after="0" w:line="240" w:lineRule="auto"/>
        <w:ind w:firstLine="709"/>
        <w:jc w:val="both"/>
      </w:pPr>
      <w:r>
        <w:rPr>
          <w:rStyle w:val="10"/>
          <w:rFonts w:ascii="Arial" w:hAnsi="Arial" w:cs="Arial"/>
          <w:sz w:val="26"/>
          <w:szCs w:val="26"/>
          <w:lang w:eastAsia="ru-RU"/>
        </w:rPr>
        <w:t xml:space="preserve">3.2.5 </w:t>
      </w:r>
      <w:r>
        <w:rPr>
          <w:rStyle w:val="10"/>
          <w:rFonts w:ascii="Arial" w:hAnsi="Arial" w:cs="Arial"/>
          <w:sz w:val="26"/>
          <w:szCs w:val="26"/>
          <w:lang w:eastAsia="ru-RU"/>
        </w:rPr>
        <w:t xml:space="preserve"> Комиссия </w:t>
      </w:r>
      <w:r>
        <w:rPr>
          <w:rFonts w:ascii="Arial" w:hAnsi="Arial" w:cs="Arial"/>
          <w:sz w:val="26"/>
          <w:szCs w:val="26"/>
        </w:rPr>
        <w:t>обеспечивает организацию и проведение общественных обсуждений в порядке, установленном Градостроительным кодексом Российской Федерации, Положением о порядке деятельности комиссии по подготовке проекта правил землепользования и застройки, утвержде</w:t>
      </w:r>
      <w:r>
        <w:rPr>
          <w:rFonts w:ascii="Arial" w:hAnsi="Arial" w:cs="Arial"/>
          <w:sz w:val="26"/>
          <w:szCs w:val="26"/>
        </w:rPr>
        <w:t xml:space="preserve">нным постановлением администрации Юргинского муниципального района Положением </w:t>
      </w:r>
      <w:r>
        <w:rPr>
          <w:rStyle w:val="10"/>
          <w:rFonts w:ascii="Arial" w:hAnsi="Arial" w:cs="Arial"/>
          <w:sz w:val="26"/>
          <w:szCs w:val="26"/>
          <w:lang w:eastAsia="ru-RU"/>
        </w:rPr>
        <w:t>о порядке организации и проведения публичных слушаний, общественных обсуждений  в Юргинском муниципальном районе по вопросам градостроительной деятельности,</w:t>
      </w:r>
      <w:r>
        <w:rPr>
          <w:rFonts w:ascii="Arial" w:hAnsi="Arial" w:cs="Arial"/>
          <w:sz w:val="26"/>
          <w:szCs w:val="26"/>
        </w:rPr>
        <w:t xml:space="preserve"> утвержденным постановлением администрации Юргинского муниципального района.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sz w:val="26"/>
          <w:szCs w:val="26"/>
          <w:lang w:val="ru-RU"/>
        </w:rPr>
        <w:t>3.2.6. Комиссия на основании заключения о результатах общественных обсуждений осуществляет подготовку рекомендации об отказе в предоставлении разрешения на отклонение, в случае: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sz w:val="26"/>
          <w:szCs w:val="26"/>
          <w:lang w:val="ru-RU"/>
        </w:rPr>
        <w:t>а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 xml:space="preserve">) 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поступления обоснованных возражений о нарушении (возможном нарушении) 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>прав и законных интересов: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sz w:val="26"/>
          <w:szCs w:val="26"/>
          <w:lang w:val="ru-RU"/>
        </w:rPr>
        <w:t>собственника земельного участка, размеры которого меньше установленных градостроительным регламентом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минимальных размеров земельных участков либо конфигурация, инженерно-геологические или иные характеристики, которых неблагоприятны для застройки;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правообладателей земельных участков, имеющих общие границы с земельным участком, применительно к которому зап</w:t>
      </w:r>
      <w:r>
        <w:rPr>
          <w:rFonts w:ascii="Arial" w:hAnsi="Arial" w:cs="Arial"/>
          <w:bCs/>
          <w:sz w:val="26"/>
          <w:szCs w:val="26"/>
          <w:lang w:val="ru-RU"/>
        </w:rPr>
        <w:t>рашивается разрешение;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правообладателей помещений, являющихся частью о</w:t>
      </w:r>
      <w:r>
        <w:rPr>
          <w:rFonts w:ascii="Arial" w:hAnsi="Arial" w:cs="Arial"/>
          <w:bCs/>
          <w:sz w:val="26"/>
          <w:szCs w:val="26"/>
          <w:lang w:val="ru-RU"/>
        </w:rPr>
        <w:t>бъекта капитального строительства, применительно к которому запрашивается разрешение;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</w:t>
      </w:r>
      <w:r>
        <w:rPr>
          <w:rFonts w:ascii="Arial" w:hAnsi="Arial" w:cs="Arial"/>
          <w:bCs/>
          <w:sz w:val="26"/>
          <w:szCs w:val="26"/>
          <w:lang w:val="ru-RU"/>
        </w:rPr>
        <w:t>шивается разрешение;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 xml:space="preserve">б) несоответствия запрашиваемого отклонения от предельных параметров разрешенного строительства, реконструкции объекта капитального строительства требованиям технических регламентов (за исключением требований предъявляемым к </w:t>
      </w:r>
      <w:proofErr w:type="spellStart"/>
      <w:r>
        <w:rPr>
          <w:rFonts w:ascii="Arial" w:hAnsi="Arial" w:cs="Arial"/>
          <w:bCs/>
          <w:sz w:val="26"/>
          <w:szCs w:val="26"/>
          <w:lang w:val="ru-RU"/>
        </w:rPr>
        <w:t>приаэродро</w:t>
      </w:r>
      <w:r>
        <w:rPr>
          <w:rFonts w:ascii="Arial" w:hAnsi="Arial" w:cs="Arial"/>
          <w:bCs/>
          <w:sz w:val="26"/>
          <w:szCs w:val="26"/>
          <w:lang w:val="ru-RU"/>
        </w:rPr>
        <w:t>мным</w:t>
      </w:r>
      <w:proofErr w:type="spellEnd"/>
      <w:r>
        <w:rPr>
          <w:rFonts w:ascii="Arial" w:hAnsi="Arial" w:cs="Arial"/>
          <w:bCs/>
          <w:sz w:val="26"/>
          <w:szCs w:val="26"/>
          <w:lang w:val="ru-RU"/>
        </w:rPr>
        <w:t xml:space="preserve"> территориям);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lastRenderedPageBreak/>
        <w:t>в) поступления в Комиссию ответа органа государственной власти, органа местного самоуправления на межведомственный или внутриведомственный запрос, свидетельствующего об отсутствии документа и (или) информации, необходимых для предоставле</w:t>
      </w:r>
      <w:r>
        <w:rPr>
          <w:rFonts w:ascii="Arial" w:hAnsi="Arial" w:cs="Arial"/>
          <w:bCs/>
          <w:sz w:val="26"/>
          <w:szCs w:val="26"/>
          <w:lang w:val="ru-RU"/>
        </w:rPr>
        <w:t>ния муниципальной услуги;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г) если конфигурация, инженерно-геологические или иные характеристики земельного участка благоприятны для застройки (применяется при подаче заявления о представлении разрешения на отклонение в связи с неблагоприятными для застройк</w:t>
      </w:r>
      <w:r>
        <w:rPr>
          <w:rFonts w:ascii="Arial" w:hAnsi="Arial" w:cs="Arial"/>
          <w:bCs/>
          <w:sz w:val="26"/>
          <w:szCs w:val="26"/>
          <w:lang w:val="ru-RU"/>
        </w:rPr>
        <w:t>и конфигурацией, инженерно-геологическими или иными характеристиками земельного участка). Комиссия принимает соответствующее решение с учетом документов, предусмотренных абзацем вторым пункта 2.6.1.1 Регламента;</w:t>
      </w:r>
    </w:p>
    <w:p w:rsidR="00EA4709" w:rsidRPr="00FE6F31" w:rsidRDefault="00FE6F31">
      <w:pPr>
        <w:pStyle w:val="1"/>
        <w:autoSpaceDE w:val="0"/>
        <w:ind w:firstLine="709"/>
        <w:jc w:val="both"/>
        <w:rPr>
          <w:rFonts w:ascii="Arial" w:hAnsi="Arial"/>
          <w:sz w:val="26"/>
          <w:szCs w:val="26"/>
          <w:lang w:val="ru-RU"/>
        </w:rPr>
      </w:pPr>
      <w:proofErr w:type="spellStart"/>
      <w:r>
        <w:rPr>
          <w:rFonts w:ascii="Arial" w:hAnsi="Arial" w:cs="Arial"/>
          <w:bCs/>
          <w:sz w:val="26"/>
          <w:szCs w:val="26"/>
          <w:lang w:val="ru-RU"/>
        </w:rPr>
        <w:t>д</w:t>
      </w:r>
      <w:proofErr w:type="spellEnd"/>
      <w:r>
        <w:rPr>
          <w:rFonts w:ascii="Arial" w:hAnsi="Arial" w:cs="Arial"/>
          <w:bCs/>
          <w:sz w:val="26"/>
          <w:szCs w:val="26"/>
          <w:lang w:val="ru-RU"/>
        </w:rPr>
        <w:t>) если размеры земельных участков, в отноше</w:t>
      </w:r>
      <w:r>
        <w:rPr>
          <w:rFonts w:ascii="Arial" w:hAnsi="Arial" w:cs="Arial"/>
          <w:bCs/>
          <w:sz w:val="26"/>
          <w:szCs w:val="26"/>
          <w:lang w:val="ru-RU"/>
        </w:rPr>
        <w:t xml:space="preserve">нии которых запрашивается разрешение на отклонение от предельных параметров, находятся в пределах установленных градостроительным регламентом параметров (площадь, ширина земельного участка), при этом в Заявлении основанием для предоставления разрешения на </w:t>
      </w:r>
      <w:r>
        <w:rPr>
          <w:rFonts w:ascii="Arial" w:hAnsi="Arial" w:cs="Arial"/>
          <w:bCs/>
          <w:sz w:val="26"/>
          <w:szCs w:val="26"/>
          <w:lang w:val="ru-RU"/>
        </w:rPr>
        <w:t xml:space="preserve">отклонение указано не соответствие </w:t>
      </w:r>
      <w:r>
        <w:rPr>
          <w:rFonts w:ascii="Arial" w:hAnsi="Arial" w:cs="Arial"/>
          <w:sz w:val="26"/>
          <w:szCs w:val="26"/>
          <w:lang w:val="ru-RU"/>
        </w:rPr>
        <w:t xml:space="preserve"> размеров земельного участка </w:t>
      </w:r>
      <w:r>
        <w:rPr>
          <w:rFonts w:ascii="Arial" w:hAnsi="Arial" w:cs="Arial"/>
          <w:bCs/>
          <w:sz w:val="26"/>
          <w:szCs w:val="26"/>
          <w:lang w:val="ru-RU"/>
        </w:rPr>
        <w:t>установленным градостроительным регламентом параметрам;</w:t>
      </w:r>
    </w:p>
    <w:p w:rsidR="00EA4709" w:rsidRDefault="00FE6F31">
      <w:pPr>
        <w:pStyle w:val="ab"/>
        <w:autoSpaceDE w:val="0"/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е) непредставление документов установленных подпунктом 2.6.1 Регламента;</w:t>
      </w:r>
    </w:p>
    <w:p w:rsidR="00EA4709" w:rsidRPr="00FE6F31" w:rsidRDefault="00FE6F31">
      <w:pPr>
        <w:pStyle w:val="1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sz w:val="26"/>
          <w:szCs w:val="26"/>
          <w:lang w:val="ru-RU"/>
        </w:rPr>
        <w:t>ж) несоответствие представленных документов требованиям, устано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>вленным подпунктом 3.1.5 Регламента (в случае направления Заявителем Документов  посредством почтового отправления).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bookmarkStart w:id="0" w:name="Par221"/>
      <w:bookmarkEnd w:id="0"/>
      <w:r>
        <w:rPr>
          <w:rFonts w:ascii="Arial" w:hAnsi="Arial" w:cs="Arial"/>
          <w:bCs/>
          <w:sz w:val="26"/>
          <w:szCs w:val="26"/>
          <w:lang w:val="ru-RU"/>
        </w:rPr>
        <w:t>3.2.7. На основании заключения о результатах общественных обсуждений Комиссия в течение 10 рабочих дней со дня опубликования заключения о р</w:t>
      </w:r>
      <w:r>
        <w:rPr>
          <w:rFonts w:ascii="Arial" w:hAnsi="Arial" w:cs="Arial"/>
          <w:bCs/>
          <w:sz w:val="26"/>
          <w:szCs w:val="26"/>
          <w:lang w:val="ru-RU"/>
        </w:rPr>
        <w:t xml:space="preserve">езультатах общественных обсуждений осуществляет подготовку, согласование и направление Главе Администрации рекомендаций о предоставлении 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>разрешения на отклонение</w:t>
      </w:r>
      <w:r>
        <w:rPr>
          <w:rFonts w:ascii="Arial" w:hAnsi="Arial" w:cs="Arial"/>
          <w:bCs/>
          <w:sz w:val="26"/>
          <w:szCs w:val="26"/>
          <w:lang w:val="ru-RU"/>
        </w:rPr>
        <w:t xml:space="preserve"> или об отказе в предоставлении 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 xml:space="preserve">разрешения отклонение </w:t>
      </w:r>
      <w:r>
        <w:rPr>
          <w:rFonts w:ascii="Arial" w:hAnsi="Arial" w:cs="Arial"/>
          <w:bCs/>
          <w:sz w:val="26"/>
          <w:szCs w:val="26"/>
          <w:lang w:val="ru-RU"/>
        </w:rPr>
        <w:t>с указанием причин принятого решения.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bookmarkStart w:id="1" w:name="Par28"/>
      <w:bookmarkEnd w:id="1"/>
      <w:r>
        <w:rPr>
          <w:rFonts w:ascii="Arial" w:hAnsi="Arial" w:cs="Arial"/>
          <w:bCs/>
          <w:sz w:val="26"/>
          <w:szCs w:val="26"/>
          <w:lang w:val="ru-RU"/>
        </w:rPr>
        <w:t>3.2</w:t>
      </w:r>
      <w:r>
        <w:rPr>
          <w:rFonts w:ascii="Arial" w:hAnsi="Arial" w:cs="Arial"/>
          <w:bCs/>
          <w:sz w:val="26"/>
          <w:szCs w:val="26"/>
          <w:lang w:val="ru-RU"/>
        </w:rPr>
        <w:t>.8. Глава Администрации на основании рекомендаций Комиссии, указанных в пункте 3.2.7 Регламента, в течение 7 календарных дней со дня поступления таких рекомендаций принимает одно из следующих решений в форме постановления Администрации: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 xml:space="preserve">а) решение о </w:t>
      </w:r>
      <w:r>
        <w:rPr>
          <w:rFonts w:ascii="Arial" w:hAnsi="Arial" w:cs="Arial"/>
          <w:bCs/>
          <w:sz w:val="26"/>
          <w:szCs w:val="26"/>
          <w:lang w:val="ru-RU"/>
        </w:rPr>
        <w:t>предоставлении разрешения на отклонение;</w:t>
      </w:r>
    </w:p>
    <w:p w:rsidR="00EA4709" w:rsidRDefault="00FE6F31">
      <w:pPr>
        <w:pStyle w:val="1"/>
        <w:autoSpaceDE w:val="0"/>
        <w:ind w:firstLine="709"/>
        <w:jc w:val="both"/>
        <w:rPr>
          <w:rFonts w:ascii="Arial" w:hAnsi="Arial" w:cs="Arial"/>
          <w:bCs/>
          <w:sz w:val="26"/>
          <w:szCs w:val="26"/>
          <w:lang w:val="ru-RU"/>
        </w:rPr>
      </w:pPr>
      <w:r>
        <w:rPr>
          <w:rFonts w:ascii="Arial" w:hAnsi="Arial" w:cs="Arial"/>
          <w:bCs/>
          <w:sz w:val="26"/>
          <w:szCs w:val="26"/>
          <w:lang w:val="ru-RU"/>
        </w:rPr>
        <w:t>б) решение об отказе в предоставлении разрешения на отклонение.</w:t>
      </w:r>
    </w:p>
    <w:p w:rsidR="00EA4709" w:rsidRPr="00FE6F31" w:rsidRDefault="00FE6F31">
      <w:pPr>
        <w:pStyle w:val="1"/>
        <w:autoSpaceDE w:val="0"/>
        <w:ind w:firstLine="709"/>
        <w:jc w:val="both"/>
        <w:rPr>
          <w:lang w:val="ru-RU"/>
        </w:rPr>
      </w:pPr>
      <w:r>
        <w:rPr>
          <w:rStyle w:val="10"/>
          <w:rFonts w:ascii="Arial" w:hAnsi="Arial" w:cs="Arial"/>
          <w:bCs/>
          <w:sz w:val="26"/>
          <w:szCs w:val="26"/>
          <w:lang w:val="ru-RU"/>
        </w:rPr>
        <w:t>3.2.9. Секретарь Комиссии не позднее 2 рабочих дней со дня опубликования решения в форме постановлений Администрации или подписания отказа в предоставл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>ении муниципальной услуги обеспечивает их выдачу (направление) Заявителю результата предоставления муниципальной услуги способом указанным в Заявлении (в том числе, при выборе Заявителем способа получения результата услуги путем личного получения в МФЦ рез</w:t>
      </w:r>
      <w:r>
        <w:rPr>
          <w:rStyle w:val="10"/>
          <w:rFonts w:ascii="Arial" w:hAnsi="Arial" w:cs="Arial"/>
          <w:bCs/>
          <w:sz w:val="26"/>
          <w:szCs w:val="26"/>
          <w:lang w:val="ru-RU"/>
        </w:rPr>
        <w:t xml:space="preserve">ультат услуги направляется секретарем Комиссии в МФЦ не позднее 2 рабочих дней опубликования решения в форме постановлений Администрации или подписания отказа в предоставлении муниципальной услуги). </w:t>
      </w:r>
    </w:p>
    <w:p w:rsidR="00EA4709" w:rsidRDefault="00EA4709">
      <w:pPr>
        <w:pStyle w:val="1"/>
        <w:autoSpaceDE w:val="0"/>
        <w:ind w:firstLine="709"/>
        <w:jc w:val="both"/>
        <w:rPr>
          <w:rFonts w:ascii="Arial" w:hAnsi="Arial" w:cs="Arial"/>
          <w:b/>
          <w:color w:val="000000"/>
          <w:sz w:val="26"/>
          <w:szCs w:val="26"/>
          <w:lang w:val="ru-RU"/>
        </w:rPr>
      </w:pPr>
    </w:p>
    <w:p w:rsidR="00EA4709" w:rsidRDefault="00FE6F31">
      <w:pPr>
        <w:pStyle w:val="ab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3.3. Порядок исправления допущенных опечаток и ошибок в</w:t>
      </w:r>
      <w:r>
        <w:rPr>
          <w:rFonts w:ascii="Arial" w:hAnsi="Arial" w:cs="Arial"/>
          <w:b/>
          <w:color w:val="000000"/>
          <w:sz w:val="26"/>
          <w:szCs w:val="26"/>
        </w:rPr>
        <w:t xml:space="preserve"> выданных в результате предоставления муниципальной услуги документов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3.3.1 При выявлении Заявителем в выданном </w:t>
      </w:r>
      <w:r>
        <w:rPr>
          <w:rFonts w:ascii="Arial" w:hAnsi="Arial" w:cs="Arial"/>
          <w:color w:val="000000"/>
          <w:sz w:val="26"/>
          <w:szCs w:val="26"/>
        </w:rPr>
        <w:t xml:space="preserve">результате предоставления муниципальной услуги </w:t>
      </w:r>
      <w:r>
        <w:rPr>
          <w:rFonts w:ascii="Arial" w:hAnsi="Arial" w:cs="Arial"/>
          <w:sz w:val="26"/>
          <w:szCs w:val="26"/>
        </w:rPr>
        <w:t>опечаток и ошибок Заявитель может подать заявление об исправлении допущенных опечаток и ошибок.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.3.2. При обращении об исправлении допущенных опечаток и (или) ошибок Заявитель представляет: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заявление об исправлении допущенных опечаток и (или) ошибок;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имеющие юридическую силу, свидетельствующие о наличии опечаток и (или) ошибок и содержащие</w:t>
      </w:r>
      <w:r>
        <w:rPr>
          <w:rFonts w:ascii="Arial" w:hAnsi="Arial" w:cs="Arial"/>
          <w:sz w:val="26"/>
          <w:szCs w:val="26"/>
        </w:rPr>
        <w:t xml:space="preserve"> правильные данные;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выданный результат предоставления муниципальной услуги, в котором содержится опечатка и (или) ошибка.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3.3.3. Заявление об исправлении допущенных опечаток и (или) ошибок может быть подано посредством личного обращения в МФЦ, почтового </w:t>
      </w:r>
      <w:r>
        <w:rPr>
          <w:rFonts w:ascii="Arial" w:hAnsi="Arial" w:cs="Arial"/>
          <w:sz w:val="26"/>
          <w:szCs w:val="26"/>
        </w:rPr>
        <w:t>отправления,  Единого или  Регионального порталов.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3.3.4. Регистрация заявления осуществляется в порядке и сроки, установленные подразделом 3.1 Регламента.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3.3.5. Решение об исправлении допущенных опечаток и (или) ошибок в выданном </w:t>
      </w:r>
      <w:r>
        <w:rPr>
          <w:rFonts w:ascii="Arial" w:hAnsi="Arial" w:cs="Arial"/>
          <w:color w:val="000000"/>
          <w:sz w:val="26"/>
          <w:szCs w:val="26"/>
        </w:rPr>
        <w:t>результате предоставлени</w:t>
      </w:r>
      <w:r>
        <w:rPr>
          <w:rFonts w:ascii="Arial" w:hAnsi="Arial" w:cs="Arial"/>
          <w:color w:val="000000"/>
          <w:sz w:val="26"/>
          <w:szCs w:val="26"/>
        </w:rPr>
        <w:t>я муниципальной услуги</w:t>
      </w:r>
      <w:r>
        <w:rPr>
          <w:rFonts w:ascii="Arial" w:hAnsi="Arial" w:cs="Arial"/>
          <w:sz w:val="26"/>
          <w:szCs w:val="26"/>
        </w:rPr>
        <w:t xml:space="preserve"> принимается в течение 5 рабочих дней со дня регистрации заявления об исправлении допущенных опечаток и (или) ошибок.</w:t>
      </w:r>
    </w:p>
    <w:p w:rsidR="00EA4709" w:rsidRDefault="00FE6F31">
      <w:pPr>
        <w:spacing w:after="0" w:line="240" w:lineRule="auto"/>
        <w:ind w:firstLine="709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случае фактического наличия в </w:t>
      </w:r>
      <w:r>
        <w:rPr>
          <w:rFonts w:ascii="Arial" w:hAnsi="Arial" w:cs="Arial"/>
          <w:color w:val="000000"/>
          <w:sz w:val="26"/>
          <w:szCs w:val="26"/>
        </w:rPr>
        <w:t>результате предоставления муниципальной услуги</w:t>
      </w:r>
      <w:r>
        <w:rPr>
          <w:rFonts w:ascii="Arial" w:hAnsi="Arial" w:cs="Arial"/>
          <w:sz w:val="26"/>
          <w:szCs w:val="26"/>
        </w:rPr>
        <w:t xml:space="preserve"> опечаток и (или) ошибок данные опечат</w:t>
      </w:r>
      <w:r>
        <w:rPr>
          <w:rFonts w:ascii="Arial" w:hAnsi="Arial" w:cs="Arial"/>
          <w:sz w:val="26"/>
          <w:szCs w:val="26"/>
        </w:rPr>
        <w:t xml:space="preserve">ки и (или) ошибки исправляются и Заявителю направляется исправленный вариант </w:t>
      </w:r>
      <w:r>
        <w:rPr>
          <w:rFonts w:ascii="Arial" w:hAnsi="Arial" w:cs="Arial"/>
          <w:color w:val="000000"/>
          <w:sz w:val="26"/>
          <w:szCs w:val="26"/>
        </w:rPr>
        <w:t>результата предоставления муниципальной услуги</w:t>
      </w:r>
      <w:r>
        <w:rPr>
          <w:rFonts w:ascii="Arial" w:hAnsi="Arial" w:cs="Arial"/>
          <w:sz w:val="26"/>
          <w:szCs w:val="26"/>
        </w:rPr>
        <w:t xml:space="preserve">. </w:t>
      </w:r>
    </w:p>
    <w:p w:rsidR="00EA4709" w:rsidRDefault="00FE6F31">
      <w:pPr>
        <w:suppressAutoHyphens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При фактическом отсутствии в результате предоставления муниципальной услуги опечаток и (или) ошибок Заявителю направляется ответ </w:t>
      </w:r>
      <w:r>
        <w:rPr>
          <w:rFonts w:ascii="Arial" w:hAnsi="Arial" w:cs="Arial"/>
          <w:color w:val="000000"/>
          <w:sz w:val="26"/>
          <w:szCs w:val="26"/>
        </w:rPr>
        <w:t>об отсутствии опечаток и ошибок в выданном результате предоставления муниципальной услуги.</w:t>
      </w:r>
    </w:p>
    <w:p w:rsidR="00EA4709" w:rsidRDefault="00EA4709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IV. Формы контроля за предоставлением муниципальной услуги</w:t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bookmarkStart w:id="2" w:name="Par625"/>
      <w:bookmarkEnd w:id="2"/>
      <w:r>
        <w:rPr>
          <w:rFonts w:ascii="Arial" w:hAnsi="Arial" w:cs="Arial"/>
          <w:b/>
          <w:sz w:val="26"/>
          <w:szCs w:val="26"/>
        </w:rPr>
        <w:t>Порядок осуществления текущего контроля за соблюдением и предоставлением ответственными должностными лиц</w:t>
      </w:r>
      <w:r>
        <w:rPr>
          <w:rFonts w:ascii="Arial" w:hAnsi="Arial" w:cs="Arial"/>
          <w:b/>
          <w:sz w:val="26"/>
          <w:szCs w:val="26"/>
        </w:rPr>
        <w:t>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4.1. Текущий контроль за соблюдением последовательности действи</w:t>
      </w:r>
      <w:r>
        <w:rPr>
          <w:rFonts w:ascii="Arial" w:hAnsi="Arial" w:cs="Arial"/>
          <w:sz w:val="26"/>
          <w:szCs w:val="26"/>
        </w:rPr>
        <w:t xml:space="preserve">й, определенных административными процедурами по предоставлению муниципальной услуги и принятием решений сотрудниками Администрации, осуществляют руководитель, ответственный за организацию работы по предоставлению муниципальной услуги, а также должностные </w:t>
      </w:r>
      <w:r>
        <w:rPr>
          <w:rFonts w:ascii="Arial" w:hAnsi="Arial" w:cs="Arial"/>
          <w:sz w:val="26"/>
          <w:szCs w:val="26"/>
        </w:rPr>
        <w:t>лица Администрации.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Перечень должностных лиц, осуществляющих текущий контроль, устанавливается индивидуальными правовыми актами Администрации, должностными регламентами и должностными инструкциями сотрудников Администрации.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4.2. Текущий контроль осуществля</w:t>
      </w:r>
      <w:r>
        <w:rPr>
          <w:rFonts w:ascii="Arial" w:hAnsi="Arial" w:cs="Arial"/>
          <w:sz w:val="26"/>
          <w:szCs w:val="26"/>
        </w:rPr>
        <w:t>ется путем проведения уполномоченным должностным лицом, ответственным за организацию работы по предоставлению муниципальной услуги, проверок соблюдения и предоставления сотрудниками Администрации положений Регламента.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Периодичность осуществления текущего к</w:t>
      </w:r>
      <w:r>
        <w:rPr>
          <w:rFonts w:ascii="Arial" w:hAnsi="Arial" w:cs="Arial"/>
          <w:sz w:val="26"/>
          <w:szCs w:val="26"/>
        </w:rPr>
        <w:t>онтроля устанавливается планом проверок.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4.3.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</w:t>
      </w:r>
      <w:r>
        <w:rPr>
          <w:rFonts w:ascii="Arial" w:hAnsi="Arial" w:cs="Arial"/>
          <w:sz w:val="26"/>
          <w:szCs w:val="26"/>
        </w:rPr>
        <w:t>льной услуги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Администрация организует и осуществляет контроль за предоставлением муниципальной услуги.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Контроль за полнотой и качеством предоставления муниципальной услуги включает в себя проведение проверок не реже одного раза в течение календарного года,</w:t>
      </w:r>
      <w:r>
        <w:rPr>
          <w:rFonts w:ascii="Arial" w:hAnsi="Arial" w:cs="Arial"/>
          <w:sz w:val="26"/>
          <w:szCs w:val="26"/>
        </w:rPr>
        <w:t xml:space="preserve">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 Администрации.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результатам контроля осуществляется привлечен</w:t>
      </w:r>
      <w:r>
        <w:rPr>
          <w:rFonts w:ascii="Arial" w:hAnsi="Arial" w:cs="Arial"/>
          <w:sz w:val="26"/>
          <w:szCs w:val="26"/>
        </w:rPr>
        <w:t>ие виновных лиц к ответственности в соответствии с законодательством Российской Федерации.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4.4. Проверки полноты и качества предоставления муниципальной услуги осуществляются на основании постановления администрации Юргинского муниципального района.</w:t>
      </w: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Период</w:t>
      </w:r>
      <w:r>
        <w:rPr>
          <w:rFonts w:ascii="Arial" w:hAnsi="Arial" w:cs="Arial"/>
          <w:sz w:val="26"/>
          <w:szCs w:val="26"/>
        </w:rPr>
        <w:t>ичность проведения проверок может носить плановый характер (осуществляться на основании полугодовых или годовых планов работы), тематический характер и внеплановый характер (по конкретному обращению Заявителей).</w:t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4709" w:rsidRDefault="00FE6F31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bookmarkStart w:id="3" w:name="Par644"/>
      <w:bookmarkEnd w:id="3"/>
      <w:r>
        <w:rPr>
          <w:rFonts w:ascii="Arial" w:hAnsi="Arial" w:cs="Arial"/>
          <w:b/>
          <w:sz w:val="26"/>
          <w:szCs w:val="26"/>
        </w:rPr>
        <w:t xml:space="preserve">V. Досудебный (внесудебный) порядок </w:t>
      </w:r>
      <w:r>
        <w:rPr>
          <w:rFonts w:ascii="Arial" w:hAnsi="Arial" w:cs="Arial"/>
          <w:b/>
          <w:sz w:val="26"/>
          <w:szCs w:val="26"/>
        </w:rPr>
        <w:t>обжалования решений и действий (бездействия) Администрации, а также его должностных лиц</w:t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4709" w:rsidRDefault="00FE6F31">
      <w:pPr>
        <w:pStyle w:val="1"/>
        <w:ind w:firstLine="567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5.1. Заявитель (представитель заявителя) вправе обжаловать действия (бездействие) и решения, принятые в ходе предоставления муниципальной услуги, в досудебном (внесуде</w:t>
      </w:r>
      <w:r>
        <w:rPr>
          <w:rFonts w:ascii="Arial" w:hAnsi="Arial" w:cs="Arial"/>
          <w:sz w:val="26"/>
          <w:szCs w:val="26"/>
          <w:lang w:val="ru-RU"/>
        </w:rPr>
        <w:t>бном) порядке.</w:t>
      </w:r>
    </w:p>
    <w:p w:rsidR="00EA4709" w:rsidRDefault="00FE6F31">
      <w:pPr>
        <w:pStyle w:val="1"/>
        <w:ind w:firstLine="567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5.2. Жалоба может быть адресована следующим должностным лицам, уполномоченным на ее рассмотрение:</w:t>
      </w:r>
    </w:p>
    <w:p w:rsidR="00EA4709" w:rsidRDefault="00FE6F31">
      <w:pPr>
        <w:pStyle w:val="1"/>
        <w:ind w:firstLine="567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а) заместителю Главы Администрации, координирующему и контролирующему деятельность Отдела, на решения или (и) действия (бездействие) должностны</w:t>
      </w:r>
      <w:r>
        <w:rPr>
          <w:rFonts w:ascii="Arial" w:hAnsi="Arial" w:cs="Arial"/>
          <w:sz w:val="26"/>
          <w:szCs w:val="26"/>
          <w:lang w:val="ru-RU"/>
        </w:rPr>
        <w:t>х лиц Отдела;</w:t>
      </w:r>
    </w:p>
    <w:p w:rsidR="00EA4709" w:rsidRPr="00FE6F31" w:rsidRDefault="00FE6F31">
      <w:pPr>
        <w:pStyle w:val="1"/>
        <w:widowControl w:val="0"/>
        <w:autoSpaceDE w:val="0"/>
        <w:ind w:firstLine="567"/>
        <w:jc w:val="both"/>
        <w:rPr>
          <w:lang w:val="ru-RU"/>
        </w:rPr>
      </w:pPr>
      <w:r>
        <w:rPr>
          <w:rStyle w:val="10"/>
          <w:rFonts w:ascii="Arial" w:hAnsi="Arial" w:cs="Arial"/>
          <w:sz w:val="26"/>
          <w:szCs w:val="26"/>
          <w:lang w:val="ru-RU"/>
        </w:rPr>
        <w:t>б) Главе Администрации на решения и действия (бездействие) заместителя Главы Администрации,</w:t>
      </w:r>
      <w:r>
        <w:rPr>
          <w:rStyle w:val="10"/>
          <w:rFonts w:ascii="Arial" w:hAnsi="Arial" w:cs="Arial"/>
          <w:sz w:val="26"/>
          <w:szCs w:val="26"/>
          <w:lang w:val="ru-RU" w:eastAsia="ru-RU"/>
        </w:rPr>
        <w:t xml:space="preserve"> координирующего и контролирующего деятельность Отдела;</w:t>
      </w:r>
    </w:p>
    <w:p w:rsidR="00EA4709" w:rsidRDefault="00FE6F31">
      <w:pPr>
        <w:pStyle w:val="1"/>
        <w:ind w:firstLine="567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в) директору МФЦ на решения или (и) действия (бездействие) сотрудников МФЦ.</w:t>
      </w:r>
    </w:p>
    <w:p w:rsidR="00EA4709" w:rsidRDefault="00FE6F31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5.3. Информация о </w:t>
      </w:r>
      <w:r>
        <w:rPr>
          <w:rFonts w:ascii="Arial" w:hAnsi="Arial" w:cs="Arial"/>
          <w:sz w:val="26"/>
          <w:szCs w:val="26"/>
        </w:rPr>
        <w:t>порядке подачи и рассмотрения жалобы размещается на официальном сайте администрации Юргинского муниципального района  в сети «Интернет», Едином и Региональном порталах, в МФЦ, а также предоставляется непосредственно должностными лицами Администрации по тел</w:t>
      </w:r>
      <w:r>
        <w:rPr>
          <w:rFonts w:ascii="Arial" w:hAnsi="Arial" w:cs="Arial"/>
          <w:sz w:val="26"/>
          <w:szCs w:val="26"/>
        </w:rPr>
        <w:t>ефонам для справок, а также электронным сообщением по адресу, указанному заявителем.</w:t>
      </w:r>
    </w:p>
    <w:p w:rsidR="00EA4709" w:rsidRDefault="00FE6F31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5.4.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</w:t>
      </w:r>
      <w:r>
        <w:rPr>
          <w:rFonts w:ascii="Arial" w:hAnsi="Arial" w:cs="Arial"/>
          <w:sz w:val="26"/>
          <w:szCs w:val="26"/>
        </w:rPr>
        <w:t>я следующими нормативными правовыми актами:</w:t>
      </w:r>
    </w:p>
    <w:p w:rsidR="00EA4709" w:rsidRDefault="00FE6F31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Федеральным законом от 27.07.2010 № 210-ФЗ «Об организации предоставления государственных и муниципальных услуг».</w:t>
      </w:r>
      <w:r>
        <w:br w:type="page"/>
      </w:r>
    </w:p>
    <w:p w:rsidR="00EA4709" w:rsidRDefault="00EA4709">
      <w:pPr>
        <w:pStyle w:val="ab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EA4709" w:rsidRDefault="00FE6F31">
      <w:pPr>
        <w:pStyle w:val="1"/>
        <w:ind w:firstLine="567"/>
        <w:jc w:val="right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Приложение 1</w:t>
      </w:r>
    </w:p>
    <w:p w:rsidR="00EA4709" w:rsidRDefault="00FE6F31">
      <w:pPr>
        <w:pStyle w:val="1"/>
        <w:ind w:firstLine="567"/>
        <w:jc w:val="right"/>
        <w:rPr>
          <w:rFonts w:ascii="Arial" w:hAnsi="Arial" w:cs="Arial"/>
          <w:sz w:val="26"/>
          <w:szCs w:val="26"/>
          <w:lang w:val="ru-RU" w:eastAsia="ru-RU"/>
        </w:rPr>
      </w:pPr>
      <w:r>
        <w:rPr>
          <w:rFonts w:ascii="Arial" w:hAnsi="Arial" w:cs="Arial"/>
          <w:sz w:val="26"/>
          <w:szCs w:val="26"/>
          <w:lang w:val="ru-RU" w:eastAsia="ru-RU"/>
        </w:rPr>
        <w:t>к Регламенту</w:t>
      </w:r>
    </w:p>
    <w:p w:rsidR="00EA4709" w:rsidRDefault="00EA4709">
      <w:pPr>
        <w:pStyle w:val="1"/>
        <w:ind w:firstLine="567"/>
        <w:jc w:val="right"/>
        <w:rPr>
          <w:rFonts w:ascii="Arial" w:hAnsi="Arial" w:cs="Arial"/>
          <w:sz w:val="26"/>
          <w:szCs w:val="26"/>
          <w:lang w:val="ru-RU" w:eastAsia="ru-RU"/>
        </w:rPr>
      </w:pPr>
    </w:p>
    <w:p w:rsidR="00EA4709" w:rsidRDefault="00EA4709">
      <w:pPr>
        <w:pStyle w:val="1"/>
        <w:ind w:firstLine="567"/>
        <w:rPr>
          <w:rFonts w:ascii="Arial" w:hAnsi="Arial" w:cs="Arial"/>
          <w:vanish/>
          <w:sz w:val="26"/>
          <w:szCs w:val="26"/>
          <w:lang w:val="ru-RU" w:eastAsia="ru-RU"/>
        </w:rPr>
      </w:pPr>
    </w:p>
    <w:tbl>
      <w:tblPr>
        <w:tblW w:w="10210" w:type="dxa"/>
        <w:tblInd w:w="-75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438"/>
        <w:gridCol w:w="654"/>
        <w:gridCol w:w="291"/>
        <w:gridCol w:w="1843"/>
        <w:gridCol w:w="1588"/>
        <w:gridCol w:w="1701"/>
        <w:gridCol w:w="1984"/>
        <w:gridCol w:w="1711"/>
      </w:tblGrid>
      <w:tr w:rsidR="00EA4709">
        <w:trPr>
          <w:trHeight w:val="293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</w:pPr>
            <w:r>
              <w:rPr>
                <w:rStyle w:val="10"/>
                <w:rFonts w:cs="Arial"/>
                <w:b/>
                <w:color w:val="000000"/>
                <w:lang w:val="ru-RU"/>
              </w:rPr>
              <w:t>№</w:t>
            </w:r>
          </w:p>
        </w:tc>
        <w:tc>
          <w:tcPr>
            <w:tcW w:w="97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jc w:val="right"/>
              <w:rPr>
                <w:lang w:val="ru-RU"/>
              </w:rPr>
            </w:pPr>
            <w:r>
              <w:rPr>
                <w:rStyle w:val="10"/>
                <w:rFonts w:ascii="Arial" w:hAnsi="Arial" w:cs="Arial"/>
                <w:sz w:val="24"/>
                <w:szCs w:val="24"/>
                <w:lang w:val="ru-RU"/>
              </w:rPr>
              <w:t>Комиссия по подготовке проекта правил землепользования и застройки</w:t>
            </w:r>
            <w:r>
              <w:rPr>
                <w:rStyle w:val="10"/>
                <w:rFonts w:ascii="Arial" w:hAnsi="Arial" w:cs="Arial"/>
                <w:sz w:val="24"/>
                <w:szCs w:val="24"/>
                <w:lang w:val="ru-RU"/>
              </w:rPr>
              <w:t xml:space="preserve"> ____ муниципального района (городского округа)</w:t>
            </w:r>
          </w:p>
        </w:tc>
      </w:tr>
      <w:tr w:rsidR="00EA4709">
        <w:trPr>
          <w:trHeight w:val="303"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rPr>
                <w:rFonts w:cs="Arial"/>
                <w:color w:val="000000"/>
                <w:szCs w:val="26"/>
                <w:lang w:val="ru-RU"/>
              </w:rPr>
            </w:pPr>
            <w:r>
              <w:rPr>
                <w:rFonts w:cs="Arial"/>
                <w:color w:val="000000"/>
                <w:szCs w:val="26"/>
                <w:lang w:val="ru-RU"/>
              </w:rPr>
              <w:t>1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A4709" w:rsidRDefault="00FE6F31">
            <w:pPr>
              <w:pStyle w:val="1"/>
              <w:jc w:val="center"/>
            </w:pPr>
            <w:r>
              <w:rPr>
                <w:rStyle w:val="10"/>
                <w:rFonts w:cs="Arial"/>
                <w:b/>
                <w:color w:val="000000"/>
                <w:szCs w:val="26"/>
                <w:lang w:val="ru-RU"/>
              </w:rPr>
              <w:t>заявитель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Cs w:val="26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>Фамилия, имя, отчество (при наличии)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 xml:space="preserve">Документ, удостоверяющий личность (вид, серия, номер, </w:t>
            </w:r>
            <w:r>
              <w:rPr>
                <w:rStyle w:val="10"/>
                <w:rFonts w:eastAsia="Lucida Sans Unicode" w:cs="Arial"/>
                <w:bCs/>
                <w:sz w:val="16"/>
                <w:szCs w:val="16"/>
                <w:lang w:val="ru-RU"/>
              </w:rPr>
              <w:t>выдавший орган дата выдачи</w:t>
            </w: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 xml:space="preserve">Полное наименование юридического лица и </w:t>
            </w:r>
            <w:r>
              <w:rPr>
                <w:rStyle w:val="10"/>
                <w:rFonts w:eastAsia="Lucida Sans Unicode" w:cs="Arial"/>
                <w:bCs/>
                <w:sz w:val="16"/>
                <w:szCs w:val="16"/>
                <w:lang w:val="ru-RU"/>
              </w:rPr>
              <w:t>ОГРН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>Контактные данные (</w:t>
            </w:r>
            <w:r>
              <w:rPr>
                <w:rStyle w:val="10"/>
                <w:rFonts w:eastAsia="Lucida Sans Unicode" w:cs="Arial"/>
                <w:bCs/>
                <w:sz w:val="16"/>
                <w:szCs w:val="16"/>
                <w:lang w:val="ru-RU"/>
              </w:rPr>
              <w:t xml:space="preserve">почтовый </w:t>
            </w:r>
            <w:r>
              <w:rPr>
                <w:rStyle w:val="10"/>
                <w:rFonts w:eastAsia="Lucida Sans Unicode" w:cs="Arial"/>
                <w:bCs/>
                <w:sz w:val="16"/>
                <w:szCs w:val="16"/>
                <w:lang w:val="ru-RU"/>
              </w:rPr>
              <w:t>адрес, номер телефона, адрес электронной почты</w:t>
            </w:r>
            <w:r>
              <w:rPr>
                <w:rStyle w:val="10"/>
                <w:rFonts w:cs="Arial"/>
                <w:color w:val="000000"/>
                <w:sz w:val="16"/>
                <w:szCs w:val="16"/>
                <w:lang w:val="ru-RU"/>
              </w:rPr>
              <w:t>)</w:t>
            </w:r>
          </w:p>
        </w:tc>
      </w:tr>
      <w:tr w:rsidR="00EA4709">
        <w:trPr>
          <w:trHeight w:val="303"/>
        </w:trPr>
        <w:tc>
          <w:tcPr>
            <w:tcW w:w="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Прямоугольник 13" o:spid="_x0000_s1033" style="position:absolute;left:0;text-align:left;margin-left:-3.6pt;margin-top:2.85pt;width:7.25pt;height:8.5pt;z-index:25165465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  <w:rPr>
                <w:rFonts w:cs="Arial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ru-RU"/>
              </w:rPr>
              <w:t>физическое лицо (гражданин)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</w:tr>
      <w:tr w:rsidR="00EA4709">
        <w:trPr>
          <w:trHeight w:val="303"/>
        </w:trPr>
        <w:tc>
          <w:tcPr>
            <w:tcW w:w="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</w:pPr>
            <w:r w:rsidRPr="00EA4709">
              <w:pict>
                <v:shape id="Прямоугольник 14" o:spid="_x0000_s1032" style="position:absolute;left:0;text-align:left;margin-left:-3.3pt;margin-top:.95pt;width:7.25pt;height:8.5pt;z-index:25165568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  <w:rPr>
                <w:rFonts w:cs="Arial"/>
                <w:b/>
                <w:color w:val="000000"/>
                <w:sz w:val="18"/>
                <w:szCs w:val="18"/>
                <w:lang w:val="ru-RU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ru-RU"/>
              </w:rPr>
              <w:t>юридическое лицо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color w:val="00B0F0"/>
                <w:sz w:val="12"/>
                <w:szCs w:val="12"/>
                <w:lang w:val="ru-RU"/>
              </w:rPr>
              <w:t xml:space="preserve">не заполняется, в случае если представлена выписка из ЮГРЮЛ 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</w:tr>
      <w:tr w:rsidR="00EA4709">
        <w:trPr>
          <w:trHeight w:val="303"/>
        </w:trPr>
        <w:tc>
          <w:tcPr>
            <w:tcW w:w="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Прямоугольник 15" o:spid="_x0000_s1031" style="position:absolute;left:0;text-align:left;margin-left:-2.3pt;margin-top:-5.25pt;width:7.25pt;height:8.5pt;z-index:25165670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jc w:val="center"/>
              <w:rPr>
                <w:lang w:val="ru-RU"/>
              </w:rPr>
            </w:pPr>
            <w:r>
              <w:rPr>
                <w:rStyle w:val="10"/>
                <w:rFonts w:cs="Arial"/>
                <w:b/>
                <w:color w:val="000000"/>
                <w:sz w:val="18"/>
                <w:szCs w:val="18"/>
                <w:lang w:val="ru-RU"/>
              </w:rPr>
              <w:t xml:space="preserve">Представитель заявителя </w:t>
            </w:r>
            <w:r>
              <w:rPr>
                <w:rStyle w:val="10"/>
                <w:rFonts w:cs="Arial"/>
                <w:color w:val="000000"/>
                <w:sz w:val="18"/>
                <w:szCs w:val="18"/>
                <w:lang w:val="ru-RU"/>
              </w:rPr>
              <w:t>(заполняется в случае обращения представителя заявителя</w:t>
            </w:r>
            <w:r>
              <w:rPr>
                <w:rStyle w:val="10"/>
                <w:rFonts w:cs="Arial"/>
                <w:color w:val="000000"/>
                <w:sz w:val="18"/>
                <w:szCs w:val="18"/>
                <w:lang w:val="ru-RU"/>
              </w:rPr>
              <w:t xml:space="preserve"> физического или юридического лица)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B0F0"/>
                <w:sz w:val="12"/>
                <w:szCs w:val="12"/>
                <w:lang w:val="ru-RU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EA4709" w:rsidRDefault="00EA4709">
      <w:pPr>
        <w:pStyle w:val="1"/>
        <w:ind w:firstLine="567"/>
        <w:rPr>
          <w:vanish/>
          <w:lang w:val="ru-RU"/>
        </w:rPr>
      </w:pPr>
    </w:p>
    <w:tbl>
      <w:tblPr>
        <w:tblW w:w="10217" w:type="dxa"/>
        <w:tblInd w:w="-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513"/>
        <w:gridCol w:w="450"/>
        <w:gridCol w:w="5143"/>
        <w:gridCol w:w="4111"/>
      </w:tblGrid>
      <w:tr w:rsidR="00EA4709">
        <w:trPr>
          <w:trHeight w:val="303"/>
        </w:trPr>
        <w:tc>
          <w:tcPr>
            <w:tcW w:w="10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283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24"/>
                <w:szCs w:val="24"/>
                <w:lang w:val="ru-RU"/>
              </w:rPr>
              <w:t xml:space="preserve">В соответствии с Градостроительным кодексом РФ, Правилами землепользования и застройки ___ городского округа (сельского поселения), утвержденными решением ____ Думы от ___ № ___, прошу предоставить </w:t>
            </w:r>
          </w:p>
          <w:p w:rsidR="00EA4709" w:rsidRPr="00FE6F31" w:rsidRDefault="00FE6F31">
            <w:pPr>
              <w:pStyle w:val="1"/>
              <w:autoSpaceDE w:val="0"/>
              <w:ind w:firstLine="283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24"/>
                <w:szCs w:val="24"/>
                <w:lang w:val="ru-RU"/>
              </w:rPr>
              <w:t xml:space="preserve">□разрешение на </w:t>
            </w:r>
            <w:r>
              <w:rPr>
                <w:rStyle w:val="10"/>
                <w:rFonts w:cs="Arial"/>
                <w:sz w:val="24"/>
                <w:szCs w:val="24"/>
                <w:lang w:val="ru-RU"/>
              </w:rPr>
              <w:t>отклонение от предельных параметров разрешенного строительства объекта капитального строительства;</w:t>
            </w:r>
          </w:p>
          <w:p w:rsidR="00EA4709" w:rsidRDefault="00FE6F31">
            <w:pPr>
              <w:pStyle w:val="1"/>
              <w:autoSpaceDE w:val="0"/>
              <w:ind w:firstLine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□разрешение на отклонение от предельных параметров реконструкции объекта капитального строительства</w:t>
            </w:r>
          </w:p>
          <w:p w:rsidR="00EA4709" w:rsidRDefault="00FE6F31">
            <w:pPr>
              <w:pStyle w:val="ab"/>
              <w:spacing w:after="0"/>
              <w:rPr>
                <w:rFonts w:ascii="Century" w:hAnsi="Century" w:cs="Century"/>
                <w:sz w:val="24"/>
                <w:szCs w:val="24"/>
              </w:rPr>
            </w:pPr>
            <w:r>
              <w:rPr>
                <w:rFonts w:ascii="Century" w:hAnsi="Century" w:cs="Century"/>
                <w:sz w:val="24"/>
                <w:szCs w:val="24"/>
              </w:rPr>
              <w:t>в отношении объекта капитального строительства___________</w:t>
            </w:r>
            <w:r>
              <w:rPr>
                <w:rFonts w:ascii="Century" w:hAnsi="Century" w:cs="Century"/>
                <w:sz w:val="24"/>
                <w:szCs w:val="24"/>
              </w:rPr>
              <w:t>_______________________</w:t>
            </w:r>
          </w:p>
          <w:p w:rsidR="00EA4709" w:rsidRDefault="00FE6F31">
            <w:pPr>
              <w:pStyle w:val="ab"/>
              <w:spacing w:after="0"/>
              <w:jc w:val="center"/>
              <w:rPr>
                <w:rFonts w:ascii="Century" w:hAnsi="Century" w:cs="Century"/>
                <w:sz w:val="20"/>
                <w:szCs w:val="20"/>
              </w:rPr>
            </w:pPr>
            <w:r>
              <w:rPr>
                <w:rFonts w:ascii="Century" w:hAnsi="Century" w:cs="Century"/>
                <w:sz w:val="20"/>
                <w:szCs w:val="20"/>
              </w:rPr>
              <w:t>(указывается назначение (наименование) объекта капитального строительства)</w:t>
            </w:r>
          </w:p>
          <w:p w:rsidR="00EA4709" w:rsidRDefault="00FE6F31">
            <w:pPr>
              <w:pStyle w:val="ab"/>
              <w:spacing w:after="0"/>
              <w:rPr>
                <w:rFonts w:ascii="Century" w:hAnsi="Century" w:cs="Century"/>
                <w:sz w:val="24"/>
                <w:szCs w:val="24"/>
              </w:rPr>
            </w:pPr>
            <w:r>
              <w:rPr>
                <w:rFonts w:ascii="Century" w:hAnsi="Century" w:cs="Century"/>
                <w:sz w:val="24"/>
                <w:szCs w:val="24"/>
              </w:rPr>
              <w:t>расположенного по адресу:________________________________________________________</w:t>
            </w:r>
          </w:p>
          <w:p w:rsidR="00EA4709" w:rsidRDefault="00FE6F31">
            <w:pPr>
              <w:pStyle w:val="ab"/>
              <w:spacing w:after="0"/>
              <w:rPr>
                <w:rFonts w:ascii="Century" w:hAnsi="Century" w:cs="Century"/>
                <w:sz w:val="24"/>
                <w:szCs w:val="24"/>
              </w:rPr>
            </w:pPr>
            <w:r>
              <w:rPr>
                <w:rFonts w:ascii="Century" w:hAnsi="Century" w:cs="Century"/>
                <w:sz w:val="24"/>
                <w:szCs w:val="24"/>
              </w:rPr>
              <w:t xml:space="preserve">______________________________________________________________________, на </w:t>
            </w:r>
            <w:r>
              <w:rPr>
                <w:rFonts w:ascii="Century" w:hAnsi="Century" w:cs="Century"/>
                <w:sz w:val="24"/>
                <w:szCs w:val="24"/>
              </w:rPr>
              <w:t>земельном участке с кадастровым номером _____________________________________________</w:t>
            </w:r>
          </w:p>
          <w:tbl>
            <w:tblPr>
              <w:tblW w:w="9450" w:type="dxa"/>
              <w:tblInd w:w="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CellMar>
                <w:top w:w="102" w:type="dxa"/>
                <w:left w:w="57" w:type="dxa"/>
                <w:bottom w:w="102" w:type="dxa"/>
                <w:right w:w="62" w:type="dxa"/>
              </w:tblCellMar>
              <w:tblLook w:val="0000"/>
            </w:tblPr>
            <w:tblGrid>
              <w:gridCol w:w="2268"/>
              <w:gridCol w:w="4111"/>
              <w:gridCol w:w="3071"/>
            </w:tblGrid>
            <w:tr w:rsidR="00EA4709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  <w:t>Наименование параметра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>Место отклонения</w:t>
                  </w:r>
                </w:p>
              </w:tc>
              <w:tc>
                <w:tcPr>
                  <w:tcW w:w="3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>Предельные параметры разрешенного строительства</w:t>
                  </w:r>
                </w:p>
              </w:tc>
            </w:tr>
            <w:tr w:rsidR="00EA4709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  <w:t xml:space="preserve">Минимальный отступ от границы земельного участка 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 xml:space="preserve">в точках: </w:t>
                  </w:r>
                  <w:r>
                    <w:rPr>
                      <w:rFonts w:cs="Arial"/>
                      <w:bCs/>
                      <w:szCs w:val="32"/>
                      <w:lang w:val="ru-RU"/>
                    </w:rPr>
                    <w:t>________________________</w:t>
                  </w:r>
                </w:p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</w:pPr>
                  <w:r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  <w:t>(указать поворотные точки земельного участка, в границах которых запрашивается отклонение)</w:t>
                  </w:r>
                </w:p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</w:pPr>
                  <w:r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  <w:t>указанных в градостроительном плане земельного участка от ____ №______________________________</w:t>
                  </w:r>
                </w:p>
              </w:tc>
              <w:tc>
                <w:tcPr>
                  <w:tcW w:w="3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>________________ м.</w:t>
                  </w:r>
                </w:p>
              </w:tc>
            </w:tr>
            <w:tr w:rsidR="00EA4709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  <w:t>Максимальный процент зас</w:t>
                  </w:r>
                  <w:r>
                    <w:rPr>
                      <w:rFonts w:cs="Arial"/>
                      <w:bCs/>
                      <w:sz w:val="18"/>
                      <w:szCs w:val="18"/>
                      <w:lang w:val="ru-RU"/>
                    </w:rPr>
                    <w:t>тройки земельного участка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</w:pPr>
                  <w:r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  <w:t>_________________________________________________</w:t>
                  </w:r>
                </w:p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</w:pPr>
                  <w:r>
                    <w:rPr>
                      <w:rFonts w:cs="Arial"/>
                      <w:bCs/>
                      <w:sz w:val="14"/>
                      <w:szCs w:val="14"/>
                      <w:lang w:val="ru-RU"/>
                    </w:rPr>
                    <w:t>(указать кадастровый номер земельного участка)</w:t>
                  </w:r>
                </w:p>
              </w:tc>
              <w:tc>
                <w:tcPr>
                  <w:tcW w:w="3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>________________%</w:t>
                  </w:r>
                </w:p>
              </w:tc>
            </w:tr>
            <w:tr w:rsidR="00EA4709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suppressAutoHyphens/>
                    <w:autoSpaceDE w:val="0"/>
                    <w:spacing w:after="0" w:line="240" w:lineRule="auto"/>
                    <w:ind w:firstLine="283"/>
                    <w:jc w:val="center"/>
                  </w:pPr>
                  <w:r>
                    <w:rPr>
                      <w:rFonts w:ascii="Century" w:hAnsi="Century" w:cs="Arial"/>
                      <w:bCs/>
                      <w:sz w:val="18"/>
                      <w:szCs w:val="18"/>
                    </w:rPr>
                    <w:t xml:space="preserve">Максимальное количество этажей/максимальное количество надземных </w:t>
                  </w:r>
                  <w:r>
                    <w:rPr>
                      <w:rFonts w:ascii="Century" w:hAnsi="Century" w:cs="Century"/>
                      <w:sz w:val="18"/>
                      <w:szCs w:val="18"/>
                    </w:rPr>
                    <w:t>этажей</w:t>
                  </w:r>
                </w:p>
                <w:p w:rsidR="00EA4709" w:rsidRDefault="00EA4709">
                  <w:pPr>
                    <w:pStyle w:val="1"/>
                    <w:autoSpaceDE w:val="0"/>
                    <w:ind w:firstLine="283"/>
                    <w:jc w:val="center"/>
                    <w:rPr>
                      <w:rFonts w:eastAsia="Century" w:cs="Century"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EA4709">
                  <w:pPr>
                    <w:pStyle w:val="1"/>
                    <w:autoSpaceDE w:val="0"/>
                    <w:snapToGrid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</w:p>
              </w:tc>
              <w:tc>
                <w:tcPr>
                  <w:tcW w:w="3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57" w:type="dxa"/>
                  </w:tcMar>
                </w:tcPr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>__________________________</w:t>
                  </w:r>
                </w:p>
                <w:p w:rsidR="00EA4709" w:rsidRDefault="00FE6F31">
                  <w:pPr>
                    <w:pStyle w:val="1"/>
                    <w:autoSpaceDE w:val="0"/>
                    <w:ind w:firstLine="283"/>
                    <w:jc w:val="center"/>
                    <w:rPr>
                      <w:rFonts w:cs="Arial"/>
                      <w:bCs/>
                      <w:szCs w:val="32"/>
                      <w:lang w:val="ru-RU"/>
                    </w:rPr>
                  </w:pPr>
                  <w:r>
                    <w:rPr>
                      <w:rFonts w:cs="Arial"/>
                      <w:bCs/>
                      <w:szCs w:val="32"/>
                      <w:lang w:val="ru-RU"/>
                    </w:rPr>
                    <w:t xml:space="preserve">(количество </w:t>
                  </w:r>
                  <w:r>
                    <w:rPr>
                      <w:rFonts w:cs="Arial"/>
                      <w:bCs/>
                      <w:szCs w:val="32"/>
                      <w:lang w:val="ru-RU"/>
                    </w:rPr>
                    <w:t>этажей)</w:t>
                  </w:r>
                </w:p>
              </w:tc>
            </w:tr>
          </w:tbl>
          <w:p w:rsidR="00EA4709" w:rsidRPr="00FE6F31" w:rsidRDefault="00FE6F31">
            <w:pPr>
              <w:pStyle w:val="1"/>
              <w:autoSpaceDE w:val="0"/>
              <w:ind w:firstLine="283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24"/>
                <w:szCs w:val="24"/>
                <w:lang w:val="ru-RU"/>
              </w:rPr>
              <w:t>В связи с тем, что:</w:t>
            </w:r>
          </w:p>
          <w:p w:rsidR="00EA4709" w:rsidRDefault="00FE6F31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  <w:r>
              <w:rPr>
                <w:rStyle w:val="10"/>
                <w:rFonts w:ascii="Century" w:hAnsi="Century" w:cs="Arial"/>
                <w:sz w:val="24"/>
                <w:szCs w:val="24"/>
              </w:rPr>
              <w:t xml:space="preserve">размеры  земельного  участка  меньше   установленных  градостроительным </w:t>
            </w:r>
            <w:r>
              <w:rPr>
                <w:rFonts w:ascii="Century" w:hAnsi="Century" w:cs="Century"/>
                <w:sz w:val="24"/>
                <w:szCs w:val="24"/>
              </w:rPr>
              <w:t>регламентом минимальных размеров земельного участка _________________________;</w:t>
            </w:r>
          </w:p>
          <w:p w:rsidR="00EA4709" w:rsidRDefault="00FE6F31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  <w:r>
              <w:rPr>
                <w:rFonts w:ascii="Century" w:hAnsi="Century" w:cs="Century"/>
                <w:sz w:val="20"/>
              </w:rPr>
              <w:t>(указывается фактическая ширина и (или) площадь земельного участка)</w:t>
            </w:r>
          </w:p>
          <w:p w:rsidR="00EA4709" w:rsidRDefault="00FE6F31">
            <w:pPr>
              <w:spacing w:after="0" w:line="240" w:lineRule="auto"/>
              <w:ind w:firstLine="283"/>
              <w:jc w:val="both"/>
            </w:pPr>
            <w:r>
              <w:rPr>
                <w:rFonts w:ascii="Century" w:hAnsi="Century" w:cs="Century"/>
                <w:sz w:val="24"/>
                <w:szCs w:val="24"/>
              </w:rPr>
              <w:lastRenderedPageBreak/>
              <w:t>конфигурация,    инженерно-геологические   или    иные   характеристики земельного участка неблагоприятны для застройки _________________________________</w:t>
            </w:r>
          </w:p>
          <w:p w:rsidR="00EA4709" w:rsidRDefault="00FE6F31">
            <w:pPr>
              <w:spacing w:after="0" w:line="240" w:lineRule="auto"/>
              <w:jc w:val="both"/>
              <w:rPr>
                <w:rFonts w:ascii="Century" w:hAnsi="Century" w:cs="Century"/>
                <w:sz w:val="24"/>
                <w:szCs w:val="24"/>
              </w:rPr>
            </w:pPr>
            <w:r>
              <w:rPr>
                <w:rFonts w:ascii="Century" w:hAnsi="Century" w:cs="Century"/>
                <w:sz w:val="24"/>
                <w:szCs w:val="24"/>
              </w:rPr>
              <w:t>__________________________________________________________________________________</w:t>
            </w:r>
          </w:p>
          <w:p w:rsidR="00EA4709" w:rsidRDefault="00FE6F31">
            <w:pPr>
              <w:spacing w:after="0" w:line="240" w:lineRule="auto"/>
              <w:ind w:firstLine="283"/>
              <w:jc w:val="center"/>
              <w:rPr>
                <w:rFonts w:ascii="Century" w:hAnsi="Century" w:cs="Century"/>
                <w:sz w:val="20"/>
              </w:rPr>
            </w:pPr>
            <w:r>
              <w:rPr>
                <w:rFonts w:ascii="Century" w:hAnsi="Century" w:cs="Century"/>
                <w:sz w:val="20"/>
              </w:rPr>
              <w:t>(указывается, в чем</w:t>
            </w:r>
            <w:r>
              <w:rPr>
                <w:rFonts w:ascii="Century" w:hAnsi="Century" w:cs="Century"/>
                <w:sz w:val="20"/>
              </w:rPr>
              <w:t xml:space="preserve"> выражается </w:t>
            </w:r>
            <w:proofErr w:type="spellStart"/>
            <w:r>
              <w:rPr>
                <w:rFonts w:ascii="Century" w:hAnsi="Century" w:cs="Century"/>
                <w:sz w:val="20"/>
              </w:rPr>
              <w:t>неблагоприятность</w:t>
            </w:r>
            <w:proofErr w:type="spellEnd"/>
            <w:r>
              <w:rPr>
                <w:rFonts w:ascii="Century" w:hAnsi="Century" w:cs="Century"/>
                <w:sz w:val="20"/>
              </w:rPr>
              <w:t xml:space="preserve"> для застройки)</w:t>
            </w: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FE6F31">
            <w:pPr>
              <w:spacing w:after="0" w:line="240" w:lineRule="auto"/>
              <w:ind w:firstLine="283"/>
              <w:jc w:val="both"/>
            </w:pPr>
            <w:r>
              <w:rPr>
                <w:rFonts w:ascii="Century" w:hAnsi="Century" w:cs="Century"/>
                <w:sz w:val="24"/>
                <w:szCs w:val="24"/>
              </w:rPr>
              <w:t xml:space="preserve">что подтверждается прилагаемым к настоящему заявлению </w:t>
            </w:r>
            <w:r>
              <w:rPr>
                <w:rFonts w:ascii="Century" w:hAnsi="Century" w:cs="Century"/>
                <w:color w:val="0000FF"/>
                <w:sz w:val="24"/>
                <w:szCs w:val="24"/>
              </w:rPr>
              <w:t>*</w:t>
            </w:r>
            <w:r>
              <w:rPr>
                <w:rFonts w:ascii="Century" w:hAnsi="Century" w:cs="Century"/>
                <w:sz w:val="24"/>
                <w:szCs w:val="24"/>
              </w:rPr>
              <w:t xml:space="preserve"> ____________________</w:t>
            </w:r>
          </w:p>
          <w:p w:rsidR="00EA4709" w:rsidRDefault="00FE6F31">
            <w:pPr>
              <w:spacing w:after="0" w:line="240" w:lineRule="auto"/>
              <w:jc w:val="both"/>
              <w:rPr>
                <w:rFonts w:ascii="Century" w:hAnsi="Century" w:cs="Century"/>
                <w:sz w:val="24"/>
                <w:szCs w:val="24"/>
              </w:rPr>
            </w:pPr>
            <w:r>
              <w:rPr>
                <w:rFonts w:ascii="Century" w:hAnsi="Century" w:cs="Century"/>
                <w:sz w:val="24"/>
                <w:szCs w:val="24"/>
              </w:rPr>
              <w:t>__________________________________________________________________________________</w:t>
            </w:r>
          </w:p>
          <w:p w:rsidR="00EA4709" w:rsidRDefault="00FE6F31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  <w:r>
              <w:rPr>
                <w:rFonts w:ascii="Century" w:hAnsi="Century" w:cs="Century"/>
                <w:sz w:val="20"/>
              </w:rPr>
              <w:t>(указать реквизиты документа, которым подтверждает</w:t>
            </w:r>
            <w:r>
              <w:rPr>
                <w:rFonts w:ascii="Century" w:hAnsi="Century" w:cs="Century"/>
                <w:sz w:val="20"/>
              </w:rPr>
              <w:t>ся наличие  перечисленных выше условий)</w:t>
            </w: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FE6F31">
            <w:pPr>
              <w:spacing w:after="0" w:line="240" w:lineRule="auto"/>
              <w:ind w:firstLine="283"/>
              <w:jc w:val="both"/>
            </w:pPr>
            <w:r>
              <w:rPr>
                <w:rFonts w:ascii="Century" w:hAnsi="Century" w:cs="Century"/>
                <w:sz w:val="24"/>
                <w:szCs w:val="24"/>
              </w:rPr>
              <w:t>Размещение  объекта капитального строительства подтверждается указанной</w:t>
            </w:r>
          </w:p>
          <w:p w:rsidR="00EA4709" w:rsidRDefault="00FE6F31">
            <w:pPr>
              <w:spacing w:after="0" w:line="240" w:lineRule="auto"/>
              <w:ind w:firstLine="283"/>
              <w:jc w:val="both"/>
            </w:pPr>
            <w:r>
              <w:rPr>
                <w:rFonts w:ascii="Century" w:hAnsi="Century" w:cs="Century"/>
                <w:sz w:val="24"/>
                <w:szCs w:val="24"/>
              </w:rPr>
              <w:t>ниже схемой планировочной организации земельного участка</w:t>
            </w:r>
            <w:r>
              <w:rPr>
                <w:rFonts w:ascii="Century" w:hAnsi="Century" w:cs="Century"/>
                <w:color w:val="0000FF"/>
                <w:sz w:val="24"/>
                <w:szCs w:val="24"/>
              </w:rPr>
              <w:t>**</w:t>
            </w: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  <w:rPr>
                <w:rFonts w:ascii="Century" w:hAnsi="Century" w:cs="Century"/>
                <w:sz w:val="20"/>
              </w:rPr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Default="00EA4709">
            <w:pPr>
              <w:suppressAutoHyphens/>
              <w:autoSpaceDE w:val="0"/>
              <w:spacing w:after="0" w:line="240" w:lineRule="auto"/>
              <w:ind w:firstLine="283"/>
              <w:jc w:val="both"/>
            </w:pPr>
          </w:p>
          <w:p w:rsidR="00EA4709" w:rsidRPr="00FE6F31" w:rsidRDefault="00FE6F31">
            <w:pPr>
              <w:pStyle w:val="1"/>
              <w:autoSpaceDE w:val="0"/>
              <w:ind w:firstLine="567"/>
              <w:jc w:val="both"/>
              <w:rPr>
                <w:lang w:val="ru-RU"/>
              </w:rPr>
            </w:pPr>
            <w:bookmarkStart w:id="4" w:name="Par80"/>
            <w:bookmarkEnd w:id="4"/>
            <w:r>
              <w:rPr>
                <w:rStyle w:val="10"/>
                <w:rFonts w:cs="Arial"/>
                <w:lang w:val="ru-RU"/>
              </w:rPr>
              <w:t xml:space="preserve">* </w:t>
            </w:r>
            <w:r>
              <w:rPr>
                <w:rStyle w:val="10"/>
                <w:rFonts w:cs="Arial"/>
                <w:sz w:val="16"/>
                <w:szCs w:val="16"/>
                <w:lang w:val="ru-RU"/>
              </w:rPr>
              <w:t>документы предоставляются заявителем по собственной инициативе;</w:t>
            </w:r>
          </w:p>
          <w:p w:rsidR="00EA4709" w:rsidRDefault="00FE6F31">
            <w:pPr>
              <w:pStyle w:val="1"/>
              <w:autoSpaceDE w:val="0"/>
              <w:ind w:firstLine="567"/>
              <w:jc w:val="both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**</w:t>
            </w:r>
            <w:r>
              <w:rPr>
                <w:rFonts w:cs="Arial"/>
                <w:sz w:val="16"/>
                <w:szCs w:val="16"/>
                <w:lang w:val="ru-RU"/>
              </w:rPr>
              <w:t xml:space="preserve"> заявитель вправе приложить документ, выполненный лицом, имеющим допуск к производству соответствующих работ;</w:t>
            </w:r>
          </w:p>
          <w:p w:rsidR="00EA4709" w:rsidRPr="00FE6F31" w:rsidRDefault="00FE6F31">
            <w:pPr>
              <w:pStyle w:val="1"/>
              <w:ind w:firstLine="567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16"/>
                <w:szCs w:val="16"/>
                <w:lang w:val="ru-RU"/>
              </w:rPr>
              <w:t>*** на схеме должно быть показано размещение объекта капитального строительства, в отношении которого запрашивается разрешение на отклонение, элем</w:t>
            </w:r>
            <w:r>
              <w:rPr>
                <w:rStyle w:val="10"/>
                <w:rFonts w:cs="Arial"/>
                <w:sz w:val="16"/>
                <w:szCs w:val="16"/>
                <w:lang w:val="ru-RU"/>
              </w:rPr>
              <w:t>енты благоустройства с указанием параметров объекта (общая площадь, этажность, площадь застройки, количество парковочных мест, территория озеленения)</w:t>
            </w:r>
            <w:r>
              <w:rPr>
                <w:rStyle w:val="10"/>
                <w:rFonts w:cs="Arial"/>
                <w:lang w:val="ru-RU"/>
              </w:rPr>
              <w:t>.</w:t>
            </w:r>
          </w:p>
        </w:tc>
      </w:tr>
      <w:tr w:rsidR="00EA4709">
        <w:trPr>
          <w:trHeight w:val="303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  <w:rPr>
                <w:rFonts w:cs="Arial"/>
                <w:color w:val="000000"/>
                <w:szCs w:val="26"/>
                <w:lang w:val="ru-RU"/>
              </w:rPr>
            </w:pPr>
            <w:r>
              <w:rPr>
                <w:rFonts w:cs="Arial"/>
                <w:color w:val="000000"/>
                <w:szCs w:val="26"/>
                <w:lang w:val="ru-RU"/>
              </w:rPr>
              <w:lastRenderedPageBreak/>
              <w:t xml:space="preserve">2  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rPr>
                <w:lang w:val="ru-RU"/>
              </w:rPr>
            </w:pPr>
            <w:r>
              <w:rPr>
                <w:rStyle w:val="10"/>
                <w:rFonts w:cs="Arial"/>
                <w:b/>
                <w:color w:val="000000"/>
                <w:sz w:val="24"/>
                <w:szCs w:val="24"/>
                <w:lang w:val="ru-RU"/>
              </w:rPr>
              <w:t xml:space="preserve">Документы, прилагаемые к </w:t>
            </w:r>
            <w:proofErr w:type="spellStart"/>
            <w:r>
              <w:rPr>
                <w:rStyle w:val="10"/>
                <w:rFonts w:cs="Arial"/>
                <w:b/>
                <w:color w:val="000000"/>
                <w:sz w:val="24"/>
                <w:szCs w:val="24"/>
                <w:lang w:val="ru-RU"/>
              </w:rPr>
              <w:t>запросув</w:t>
            </w:r>
            <w:proofErr w:type="spellEnd"/>
            <w:r>
              <w:rPr>
                <w:rStyle w:val="10"/>
                <w:rFonts w:cs="Arial"/>
                <w:b/>
                <w:color w:val="000000"/>
                <w:sz w:val="24"/>
                <w:szCs w:val="24"/>
                <w:lang w:val="ru-RU"/>
              </w:rPr>
              <w:t xml:space="preserve"> обязательном порядке: </w:t>
            </w:r>
          </w:p>
        </w:tc>
      </w:tr>
      <w:tr w:rsidR="00EA4709">
        <w:trPr>
          <w:trHeight w:val="976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Прямоугольник 16" o:spid="_x0000_s1030" style="position:absolute;left:0;text-align:left;margin-left:2pt;margin-top:2.65pt;width:7.25pt;height:8.5pt;z-index:25165772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18"/>
                <w:szCs w:val="18"/>
                <w:lang w:val="ru-RU"/>
              </w:rPr>
              <w:t xml:space="preserve">документ, </w:t>
            </w:r>
            <w:r>
              <w:rPr>
                <w:rStyle w:val="10"/>
                <w:rFonts w:cs="Arial"/>
                <w:sz w:val="18"/>
                <w:szCs w:val="18"/>
                <w:lang w:val="ru-RU" w:eastAsia="ru-RU"/>
              </w:rPr>
              <w:t>подтверждающий</w:t>
            </w:r>
            <w:r>
              <w:rPr>
                <w:rStyle w:val="10"/>
                <w:rFonts w:cs="Arial"/>
                <w:sz w:val="18"/>
                <w:szCs w:val="18"/>
                <w:lang w:val="ru-RU"/>
              </w:rPr>
              <w:t xml:space="preserve"> полномочия представителя заявителя, в случае, если с заявлением </w:t>
            </w:r>
            <w:r>
              <w:rPr>
                <w:rStyle w:val="10"/>
                <w:rFonts w:cs="Arial"/>
                <w:sz w:val="18"/>
                <w:szCs w:val="18"/>
                <w:lang w:val="ru-RU" w:eastAsia="ru-RU"/>
              </w:rPr>
              <w:t xml:space="preserve">обращается представитель заявителя (предоставление указанного документа не требуется, в случае если от имени юридического лица обращается лицо, имеющее право действовать без доверенности, </w:t>
            </w:r>
            <w:r>
              <w:rPr>
                <w:rStyle w:val="10"/>
                <w:rFonts w:cs="Cambria"/>
                <w:sz w:val="18"/>
                <w:szCs w:val="18"/>
                <w:lang w:val="ru-RU" w:eastAsia="ru-RU"/>
              </w:rPr>
              <w:t>пол</w:t>
            </w:r>
            <w:r>
              <w:rPr>
                <w:rStyle w:val="10"/>
                <w:rFonts w:cs="Cambria"/>
                <w:sz w:val="18"/>
                <w:szCs w:val="18"/>
                <w:lang w:val="ru-RU" w:eastAsia="ru-RU"/>
              </w:rPr>
              <w:t xml:space="preserve">номочия подтверждаются </w:t>
            </w:r>
            <w:r>
              <w:rPr>
                <w:rStyle w:val="10"/>
                <w:rFonts w:cs="Arial"/>
                <w:sz w:val="18"/>
                <w:szCs w:val="18"/>
                <w:lang w:val="ru-RU" w:eastAsia="ru-RU"/>
              </w:rPr>
              <w:t>сведениями из</w:t>
            </w:r>
            <w:r>
              <w:rPr>
                <w:rStyle w:val="10"/>
                <w:rFonts w:cs="Arial"/>
                <w:iCs/>
                <w:sz w:val="18"/>
                <w:szCs w:val="18"/>
                <w:lang w:val="ru-RU" w:eastAsia="ru-RU"/>
              </w:rPr>
              <w:t xml:space="preserve"> приказа (постановления) об установлении опеки (попечительства), выданного Департаментом социального развития Тюменской области; </w:t>
            </w:r>
            <w:r>
              <w:rPr>
                <w:rStyle w:val="10"/>
                <w:rFonts w:cs="Arial"/>
                <w:sz w:val="18"/>
                <w:szCs w:val="18"/>
                <w:lang w:val="ru-RU" w:eastAsia="ru-RU"/>
              </w:rPr>
              <w:t xml:space="preserve">сведениями </w:t>
            </w:r>
            <w:r>
              <w:rPr>
                <w:rStyle w:val="10"/>
                <w:rFonts w:cs="Arial"/>
                <w:iCs/>
                <w:sz w:val="18"/>
                <w:szCs w:val="18"/>
                <w:lang w:val="ru-RU" w:eastAsia="ru-RU"/>
              </w:rPr>
              <w:t xml:space="preserve">о государственной регистрации рождения (усыновления), произведенной Управлением </w:t>
            </w:r>
            <w:r>
              <w:rPr>
                <w:rStyle w:val="10"/>
                <w:rFonts w:cs="Arial"/>
                <w:iCs/>
                <w:sz w:val="18"/>
                <w:szCs w:val="18"/>
                <w:lang w:val="ru-RU" w:eastAsia="ru-RU"/>
              </w:rPr>
              <w:t>регистрации актов гражданского состояния Тюменской области</w:t>
            </w:r>
            <w:r>
              <w:rPr>
                <w:rStyle w:val="10"/>
                <w:rFonts w:cs="Arial"/>
                <w:sz w:val="18"/>
                <w:szCs w:val="18"/>
                <w:lang w:val="ru-RU" w:eastAsia="ru-RU"/>
              </w:rPr>
              <w:t>);</w:t>
            </w:r>
          </w:p>
        </w:tc>
      </w:tr>
      <w:tr w:rsidR="00EA4709">
        <w:trPr>
          <w:trHeight w:val="521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Прямоугольник 118" o:spid="_x0000_s1029" style="position:absolute;left:0;text-align:left;margin-left:5.5pt;margin-top:-6.5pt;width:7.25pt;height:8.5pt;z-index:25165875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jc w:val="both"/>
              <w:rPr>
                <w:lang w:val="ru-RU"/>
              </w:rPr>
            </w:pPr>
            <w:r>
              <w:rPr>
                <w:rStyle w:val="10"/>
                <w:rFonts w:cs="Arial"/>
                <w:sz w:val="18"/>
                <w:szCs w:val="18"/>
                <w:lang w:val="ru-RU"/>
              </w:rPr>
              <w:t>правоустанавливающие документы на земельный участок (если право на земельный участок не зарегистрировано в Едином государственном реестре недвижимости).</w:t>
            </w:r>
          </w:p>
        </w:tc>
      </w:tr>
      <w:tr w:rsidR="00EA4709">
        <w:trPr>
          <w:trHeight w:val="372"/>
        </w:trPr>
        <w:tc>
          <w:tcPr>
            <w:tcW w:w="5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r>
              <w:t>3</w:t>
            </w:r>
          </w:p>
        </w:tc>
        <w:tc>
          <w:tcPr>
            <w:tcW w:w="970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283"/>
              <w:jc w:val="both"/>
              <w:rPr>
                <w:rFonts w:ascii="Times New Roman" w:hAnsi="Times New Roman" w:cs="Arial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Arial"/>
                <w:b/>
                <w:color w:val="000000"/>
                <w:sz w:val="24"/>
                <w:szCs w:val="24"/>
                <w:lang w:val="ru-RU"/>
              </w:rPr>
              <w:t xml:space="preserve">Способ получения результата </w:t>
            </w:r>
            <w:r>
              <w:rPr>
                <w:rFonts w:ascii="Times New Roman" w:hAnsi="Times New Roman" w:cs="Arial"/>
                <w:b/>
                <w:color w:val="000000"/>
                <w:sz w:val="24"/>
                <w:szCs w:val="24"/>
                <w:lang w:val="ru-RU"/>
              </w:rPr>
              <w:t>муниципальной услуги:</w:t>
            </w:r>
          </w:p>
          <w:p w:rsidR="00EA4709" w:rsidRDefault="00FE6F31">
            <w:pPr>
              <w:pStyle w:val="1"/>
              <w:autoSpaceDE w:val="0"/>
              <w:ind w:firstLine="283"/>
              <w:jc w:val="center"/>
              <w:rPr>
                <w:rFonts w:ascii="Times New Roman" w:hAnsi="Times New Roman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Arial"/>
                <w:color w:val="000000"/>
                <w:sz w:val="16"/>
                <w:szCs w:val="16"/>
                <w:lang w:val="ru-RU"/>
              </w:rPr>
              <w:t>(заполняется в случаях подачи заявления лично или в электронном виде)</w:t>
            </w:r>
          </w:p>
        </w:tc>
      </w:tr>
      <w:tr w:rsidR="00EA4709">
        <w:trPr>
          <w:trHeight w:val="462"/>
        </w:trPr>
        <w:tc>
          <w:tcPr>
            <w:tcW w:w="5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Прямоугольник 107" o:spid="_x0000_s1028" style="position:absolute;left:0;text-align:left;margin-left:2.05pt;margin-top:2.8pt;width:7.25pt;height:8.5pt;z-index:25165977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9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283"/>
              <w:jc w:val="both"/>
              <w:rPr>
                <w:rFonts w:ascii="Times New Roman" w:hAnsi="Times New Roman" w:cs="Arial"/>
                <w:sz w:val="22"/>
                <w:lang w:val="ru-RU"/>
              </w:rPr>
            </w:pPr>
            <w:r>
              <w:rPr>
                <w:rFonts w:ascii="Times New Roman" w:hAnsi="Times New Roman" w:cs="Arial"/>
                <w:sz w:val="22"/>
                <w:lang w:val="ru-RU"/>
              </w:rPr>
              <w:t>При личном обращении в МФЦ</w:t>
            </w:r>
          </w:p>
        </w:tc>
      </w:tr>
      <w:tr w:rsidR="00EA4709">
        <w:trPr>
          <w:trHeight w:val="450"/>
        </w:trPr>
        <w:tc>
          <w:tcPr>
            <w:tcW w:w="5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_x0000_s1027" style="position:absolute;left:0;text-align:left;margin-left:2.05pt;margin-top:2.8pt;width:7.25pt;height:8.5pt;z-index:25166080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9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283"/>
              <w:jc w:val="both"/>
              <w:rPr>
                <w:rFonts w:ascii="Times New Roman" w:hAnsi="Times New Roman" w:cs="Arial"/>
                <w:sz w:val="22"/>
                <w:lang w:val="ru-RU"/>
              </w:rPr>
            </w:pPr>
            <w:r>
              <w:rPr>
                <w:rFonts w:ascii="Times New Roman" w:hAnsi="Times New Roman" w:cs="Arial"/>
                <w:sz w:val="22"/>
                <w:lang w:val="ru-RU"/>
              </w:rPr>
              <w:t>Почтовым отправлением</w:t>
            </w:r>
          </w:p>
        </w:tc>
      </w:tr>
      <w:tr w:rsidR="00EA4709">
        <w:trPr>
          <w:trHeight w:val="675"/>
        </w:trPr>
        <w:tc>
          <w:tcPr>
            <w:tcW w:w="5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>
            <w:pPr>
              <w:pStyle w:val="1"/>
              <w:autoSpaceDE w:val="0"/>
              <w:snapToGrid w:val="0"/>
              <w:ind w:firstLine="567"/>
              <w:jc w:val="center"/>
              <w:rPr>
                <w:lang w:val="ru-RU"/>
              </w:rPr>
            </w:pPr>
            <w:r>
              <w:rPr>
                <w:lang w:val="ru-RU"/>
              </w:rPr>
              <w:pict>
                <v:shape id="_x0000_s1026" style="position:absolute;left:0;text-align:left;margin-left:2.05pt;margin-top:2.8pt;width:7.25pt;height:8.5pt;z-index:25166182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9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283"/>
              <w:jc w:val="both"/>
              <w:rPr>
                <w:lang w:val="ru-RU"/>
              </w:rPr>
            </w:pPr>
            <w:r>
              <w:rPr>
                <w:rFonts w:ascii="Times New Roman" w:hAnsi="Times New Roman" w:cs="Arial"/>
                <w:sz w:val="22"/>
                <w:lang w:val="ru-RU"/>
              </w:rPr>
              <w:t>В виде электронного документа на указанный выше электронный адрес</w:t>
            </w:r>
          </w:p>
        </w:tc>
      </w:tr>
      <w:tr w:rsidR="00EA4709">
        <w:trPr>
          <w:trHeight w:val="303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  <w:rPr>
                <w:rFonts w:cs="Arial"/>
                <w:color w:val="000000"/>
                <w:szCs w:val="26"/>
                <w:lang w:val="ru-RU"/>
              </w:rPr>
            </w:pPr>
            <w:r>
              <w:rPr>
                <w:rFonts w:cs="Arial"/>
                <w:color w:val="000000"/>
                <w:szCs w:val="26"/>
                <w:lang w:val="ru-RU"/>
              </w:rPr>
              <w:t>4</w:t>
            </w:r>
          </w:p>
        </w:tc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567"/>
            </w:pPr>
            <w:r>
              <w:rPr>
                <w:rStyle w:val="10"/>
                <w:rFonts w:cs="Arial"/>
                <w:color w:val="000000"/>
                <w:lang w:val="ru-RU"/>
              </w:rPr>
              <w:t xml:space="preserve">Подпись заявителя (представителя </w:t>
            </w:r>
            <w:r>
              <w:rPr>
                <w:rStyle w:val="10"/>
                <w:rFonts w:cs="Arial"/>
                <w:color w:val="000000"/>
                <w:lang w:val="ru-RU"/>
              </w:rPr>
              <w:t>заявителя):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567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Дата:</w:t>
            </w:r>
          </w:p>
        </w:tc>
      </w:tr>
      <w:tr w:rsidR="00EA4709">
        <w:trPr>
          <w:trHeight w:val="303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widowControl w:val="0"/>
              <w:autoSpaceDE w:val="0"/>
              <w:ind w:firstLine="567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_________ __________________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567"/>
              <w:jc w:val="center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«__» ___________ ____ г.</w:t>
            </w:r>
          </w:p>
        </w:tc>
      </w:tr>
      <w:tr w:rsidR="00EA4709">
        <w:trPr>
          <w:trHeight w:val="303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jc w:val="center"/>
              <w:rPr>
                <w:rFonts w:cs="Arial"/>
                <w:color w:val="000000"/>
                <w:szCs w:val="26"/>
                <w:lang w:val="ru-RU"/>
              </w:rPr>
            </w:pPr>
            <w:r>
              <w:rPr>
                <w:rFonts w:cs="Arial"/>
                <w:color w:val="000000"/>
                <w:szCs w:val="26"/>
                <w:lang w:val="ru-RU"/>
              </w:rPr>
              <w:t>5</w:t>
            </w:r>
          </w:p>
        </w:tc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Pr="00FE6F31" w:rsidRDefault="00FE6F31">
            <w:pPr>
              <w:pStyle w:val="1"/>
              <w:autoSpaceDE w:val="0"/>
              <w:ind w:firstLine="567"/>
              <w:rPr>
                <w:lang w:val="ru-RU"/>
              </w:rPr>
            </w:pPr>
            <w:r>
              <w:rPr>
                <w:rStyle w:val="10"/>
                <w:rFonts w:cs="Arial"/>
                <w:color w:val="000000"/>
                <w:lang w:val="ru-RU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567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Дата:</w:t>
            </w:r>
          </w:p>
        </w:tc>
      </w:tr>
      <w:tr w:rsidR="00EA4709">
        <w:trPr>
          <w:trHeight w:val="303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EA4709"/>
        </w:tc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widowControl w:val="0"/>
              <w:autoSpaceDE w:val="0"/>
              <w:ind w:firstLine="567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_________ __________________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A4709" w:rsidRDefault="00FE6F31">
            <w:pPr>
              <w:pStyle w:val="1"/>
              <w:autoSpaceDE w:val="0"/>
              <w:ind w:firstLine="567"/>
              <w:jc w:val="center"/>
            </w:pPr>
            <w:r>
              <w:rPr>
                <w:rStyle w:val="10"/>
                <w:rFonts w:eastAsia="Lucida Sans Unicode" w:cs="Arial"/>
                <w:bCs/>
                <w:lang w:val="ru-RU"/>
              </w:rPr>
              <w:t>«__» ___________ ____ г.</w:t>
            </w:r>
          </w:p>
        </w:tc>
      </w:tr>
    </w:tbl>
    <w:p w:rsidR="00EA4709" w:rsidRDefault="00EA4709">
      <w:pPr>
        <w:pStyle w:val="1"/>
        <w:ind w:firstLine="567"/>
        <w:jc w:val="right"/>
      </w:pPr>
    </w:p>
    <w:sectPr w:rsidR="00EA4709" w:rsidSect="00EA4709">
      <w:pgSz w:w="11906" w:h="16838"/>
      <w:pgMar w:top="567" w:right="567" w:bottom="1134" w:left="1701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17F7A"/>
    <w:multiLevelType w:val="multilevel"/>
    <w:tmpl w:val="EA14AD68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F437006"/>
    <w:multiLevelType w:val="multilevel"/>
    <w:tmpl w:val="E96EB73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957" w:hanging="39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>
    <w:useFELayout/>
  </w:compat>
  <w:rsids>
    <w:rsidRoot w:val="00EA4709"/>
    <w:rsid w:val="00EA4709"/>
    <w:rsid w:val="00FE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09"/>
    <w:pPr>
      <w:spacing w:after="160" w:line="254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1"/>
    <w:next w:val="1"/>
    <w:qFormat/>
    <w:rsid w:val="00EA4709"/>
    <w:pPr>
      <w:keepNext/>
      <w:numPr>
        <w:numId w:val="1"/>
      </w:numPr>
      <w:outlineLvl w:val="0"/>
    </w:pPr>
    <w:rPr>
      <w:rFonts w:ascii="Times New Roman" w:hAnsi="Times New Roman" w:cs="Times New Roman"/>
      <w:b/>
      <w:sz w:val="24"/>
      <w:lang w:val="ru-RU"/>
    </w:rPr>
  </w:style>
  <w:style w:type="paragraph" w:customStyle="1" w:styleId="Heading2">
    <w:name w:val="Heading 2"/>
    <w:basedOn w:val="1"/>
    <w:next w:val="1"/>
    <w:qFormat/>
    <w:rsid w:val="00EA4709"/>
    <w:pPr>
      <w:keepNext/>
      <w:numPr>
        <w:ilvl w:val="1"/>
        <w:numId w:val="1"/>
      </w:numPr>
      <w:spacing w:before="60" w:after="160"/>
      <w:jc w:val="both"/>
      <w:outlineLvl w:val="1"/>
    </w:pPr>
    <w:rPr>
      <w:rFonts w:ascii="Times New Roman" w:hAnsi="Times New Roman" w:cs="Times New Roman"/>
      <w:sz w:val="28"/>
    </w:rPr>
  </w:style>
  <w:style w:type="paragraph" w:customStyle="1" w:styleId="Heading3">
    <w:name w:val="Heading 3"/>
    <w:basedOn w:val="1"/>
    <w:next w:val="1"/>
    <w:qFormat/>
    <w:rsid w:val="00EA4709"/>
    <w:pPr>
      <w:keepNext/>
      <w:numPr>
        <w:ilvl w:val="2"/>
        <w:numId w:val="1"/>
      </w:numPr>
      <w:jc w:val="center"/>
      <w:outlineLvl w:val="2"/>
    </w:pPr>
    <w:rPr>
      <w:rFonts w:ascii="Times New Roman" w:hAnsi="Times New Roman" w:cs="Times New Roman"/>
      <w:b/>
      <w:lang w:val="ru-RU"/>
    </w:rPr>
  </w:style>
  <w:style w:type="character" w:customStyle="1" w:styleId="WW8Num1z0">
    <w:name w:val="WW8Num1z0"/>
    <w:qFormat/>
    <w:rsid w:val="00EA4709"/>
  </w:style>
  <w:style w:type="character" w:customStyle="1" w:styleId="WW8Num1z1">
    <w:name w:val="WW8Num1z1"/>
    <w:qFormat/>
    <w:rsid w:val="00EA4709"/>
  </w:style>
  <w:style w:type="character" w:customStyle="1" w:styleId="WW8Num1z2">
    <w:name w:val="WW8Num1z2"/>
    <w:qFormat/>
    <w:rsid w:val="00EA4709"/>
  </w:style>
  <w:style w:type="character" w:customStyle="1" w:styleId="WW8Num1z3">
    <w:name w:val="WW8Num1z3"/>
    <w:qFormat/>
    <w:rsid w:val="00EA4709"/>
  </w:style>
  <w:style w:type="character" w:customStyle="1" w:styleId="WW8Num1z4">
    <w:name w:val="WW8Num1z4"/>
    <w:qFormat/>
    <w:rsid w:val="00EA4709"/>
  </w:style>
  <w:style w:type="character" w:customStyle="1" w:styleId="WW8Num1z5">
    <w:name w:val="WW8Num1z5"/>
    <w:qFormat/>
    <w:rsid w:val="00EA4709"/>
  </w:style>
  <w:style w:type="character" w:customStyle="1" w:styleId="WW8Num1z6">
    <w:name w:val="WW8Num1z6"/>
    <w:qFormat/>
    <w:rsid w:val="00EA4709"/>
  </w:style>
  <w:style w:type="character" w:customStyle="1" w:styleId="WW8Num1z7">
    <w:name w:val="WW8Num1z7"/>
    <w:qFormat/>
    <w:rsid w:val="00EA4709"/>
  </w:style>
  <w:style w:type="character" w:customStyle="1" w:styleId="WW8Num1z8">
    <w:name w:val="WW8Num1z8"/>
    <w:qFormat/>
    <w:rsid w:val="00EA4709"/>
  </w:style>
  <w:style w:type="character" w:customStyle="1" w:styleId="WW8Num2z0">
    <w:name w:val="WW8Num2z0"/>
    <w:qFormat/>
    <w:rsid w:val="00EA4709"/>
  </w:style>
  <w:style w:type="character" w:customStyle="1" w:styleId="WW8Num2z1">
    <w:name w:val="WW8Num2z1"/>
    <w:qFormat/>
    <w:rsid w:val="00EA4709"/>
  </w:style>
  <w:style w:type="character" w:customStyle="1" w:styleId="WW8Num2z2">
    <w:name w:val="WW8Num2z2"/>
    <w:qFormat/>
    <w:rsid w:val="00EA4709"/>
  </w:style>
  <w:style w:type="character" w:customStyle="1" w:styleId="WW8Num2z3">
    <w:name w:val="WW8Num2z3"/>
    <w:qFormat/>
    <w:rsid w:val="00EA4709"/>
  </w:style>
  <w:style w:type="character" w:customStyle="1" w:styleId="WW8Num2z4">
    <w:name w:val="WW8Num2z4"/>
    <w:qFormat/>
    <w:rsid w:val="00EA4709"/>
  </w:style>
  <w:style w:type="character" w:customStyle="1" w:styleId="WW8Num2z5">
    <w:name w:val="WW8Num2z5"/>
    <w:qFormat/>
    <w:rsid w:val="00EA4709"/>
  </w:style>
  <w:style w:type="character" w:customStyle="1" w:styleId="WW8Num2z6">
    <w:name w:val="WW8Num2z6"/>
    <w:qFormat/>
    <w:rsid w:val="00EA4709"/>
  </w:style>
  <w:style w:type="character" w:customStyle="1" w:styleId="WW8Num2z7">
    <w:name w:val="WW8Num2z7"/>
    <w:qFormat/>
    <w:rsid w:val="00EA4709"/>
  </w:style>
  <w:style w:type="character" w:customStyle="1" w:styleId="WW8Num2z8">
    <w:name w:val="WW8Num2z8"/>
    <w:qFormat/>
    <w:rsid w:val="00EA4709"/>
  </w:style>
  <w:style w:type="character" w:customStyle="1" w:styleId="10">
    <w:name w:val="Основной шрифт абзаца1"/>
    <w:qFormat/>
    <w:rsid w:val="00EA4709"/>
  </w:style>
  <w:style w:type="character" w:customStyle="1" w:styleId="11">
    <w:name w:val="Заголовок 1 Знак"/>
    <w:qFormat/>
    <w:rsid w:val="00EA4709"/>
    <w:rPr>
      <w:rFonts w:ascii="Times New Roman" w:eastAsia="Times New Roman" w:hAnsi="Times New Roman" w:cs="CG Times;Times New Roman"/>
      <w:b/>
      <w:sz w:val="24"/>
      <w:szCs w:val="20"/>
    </w:rPr>
  </w:style>
  <w:style w:type="character" w:customStyle="1" w:styleId="2">
    <w:name w:val="Заголовок 2 Знак"/>
    <w:qFormat/>
    <w:rsid w:val="00EA4709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Заголовок 3 Знак"/>
    <w:qFormat/>
    <w:rsid w:val="00EA4709"/>
    <w:rPr>
      <w:rFonts w:ascii="Times New Roman" w:eastAsia="Times New Roman" w:hAnsi="Times New Roman" w:cs="CG Times;Times New Roman"/>
      <w:b/>
      <w:sz w:val="20"/>
      <w:szCs w:val="20"/>
    </w:rPr>
  </w:style>
  <w:style w:type="character" w:customStyle="1" w:styleId="12">
    <w:name w:val="Гиперссылка1"/>
    <w:qFormat/>
    <w:rsid w:val="00EA4709"/>
    <w:rPr>
      <w:color w:val="0563C1"/>
      <w:u w:val="single"/>
    </w:rPr>
  </w:style>
  <w:style w:type="character" w:customStyle="1" w:styleId="a3">
    <w:name w:val="Текст сноски Знак"/>
    <w:qFormat/>
    <w:rsid w:val="00EA4709"/>
    <w:rPr>
      <w:rFonts w:ascii="Arial" w:hAnsi="Arial" w:cs="Arial"/>
      <w:sz w:val="20"/>
      <w:szCs w:val="20"/>
    </w:rPr>
  </w:style>
  <w:style w:type="character" w:customStyle="1" w:styleId="13">
    <w:name w:val="Знак сноски1"/>
    <w:qFormat/>
    <w:rsid w:val="00EA4709"/>
    <w:rPr>
      <w:position w:val="14"/>
      <w:sz w:val="14"/>
    </w:rPr>
  </w:style>
  <w:style w:type="character" w:customStyle="1" w:styleId="a4">
    <w:name w:val="Верхний колонтитул Знак"/>
    <w:qFormat/>
    <w:rsid w:val="00EA4709"/>
    <w:rPr>
      <w:rFonts w:ascii="Century" w:eastAsia="Times New Roman" w:hAnsi="Century" w:cs="CG Times;Times New Roman"/>
      <w:sz w:val="20"/>
      <w:szCs w:val="20"/>
      <w:lang w:val="en-US"/>
    </w:rPr>
  </w:style>
  <w:style w:type="character" w:customStyle="1" w:styleId="a5">
    <w:name w:val="Нижний колонтитул Знак"/>
    <w:qFormat/>
    <w:rsid w:val="00EA4709"/>
    <w:rPr>
      <w:rFonts w:ascii="Century" w:eastAsia="Times New Roman" w:hAnsi="Century" w:cs="CG Times;Times New Roman"/>
      <w:sz w:val="20"/>
      <w:szCs w:val="20"/>
      <w:lang w:val="en-US"/>
    </w:rPr>
  </w:style>
  <w:style w:type="character" w:customStyle="1" w:styleId="a6">
    <w:name w:val="Текст выноски Знак"/>
    <w:qFormat/>
    <w:rsid w:val="00EA4709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a7">
    <w:name w:val="Символ сноски"/>
    <w:qFormat/>
    <w:rsid w:val="00EA4709"/>
  </w:style>
  <w:style w:type="character" w:customStyle="1" w:styleId="-">
    <w:name w:val="Интернет-ссылка"/>
    <w:rsid w:val="00EA4709"/>
    <w:rPr>
      <w:color w:val="000080"/>
      <w:u w:val="single"/>
    </w:rPr>
  </w:style>
  <w:style w:type="character" w:customStyle="1" w:styleId="a8">
    <w:name w:val="Символы концевой сноски"/>
    <w:qFormat/>
    <w:rsid w:val="00EA4709"/>
    <w:rPr>
      <w:vertAlign w:val="superscript"/>
    </w:rPr>
  </w:style>
  <w:style w:type="character" w:customStyle="1" w:styleId="a9">
    <w:name w:val="Символ концевой сноски"/>
    <w:qFormat/>
    <w:rsid w:val="00EA4709"/>
  </w:style>
  <w:style w:type="paragraph" w:customStyle="1" w:styleId="aa">
    <w:name w:val="Заголовок"/>
    <w:basedOn w:val="a"/>
    <w:next w:val="ab"/>
    <w:qFormat/>
    <w:rsid w:val="00EA4709"/>
    <w:pPr>
      <w:keepNext/>
      <w:spacing w:before="240" w:after="120"/>
    </w:pPr>
    <w:rPr>
      <w:rFonts w:ascii="Liberation Sans" w:eastAsia="MS Mincho;ＭＳ 明朝" w:hAnsi="Liberation Sans" w:cs="Tahoma"/>
      <w:sz w:val="28"/>
      <w:szCs w:val="28"/>
    </w:rPr>
  </w:style>
  <w:style w:type="paragraph" w:styleId="ab">
    <w:name w:val="Body Text"/>
    <w:basedOn w:val="a"/>
    <w:rsid w:val="00EA4709"/>
    <w:pPr>
      <w:spacing w:after="140" w:line="288" w:lineRule="auto"/>
    </w:pPr>
  </w:style>
  <w:style w:type="paragraph" w:styleId="ac">
    <w:name w:val="List"/>
    <w:basedOn w:val="ab"/>
    <w:rsid w:val="00EA4709"/>
    <w:rPr>
      <w:rFonts w:cs="Mangal"/>
    </w:rPr>
  </w:style>
  <w:style w:type="paragraph" w:customStyle="1" w:styleId="Caption">
    <w:name w:val="Caption"/>
    <w:basedOn w:val="a"/>
    <w:qFormat/>
    <w:rsid w:val="00EA47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EA4709"/>
    <w:pPr>
      <w:suppressLineNumbers/>
    </w:pPr>
    <w:rPr>
      <w:rFonts w:cs="Mangal"/>
    </w:rPr>
  </w:style>
  <w:style w:type="paragraph" w:customStyle="1" w:styleId="1">
    <w:name w:val="Обычный1"/>
    <w:qFormat/>
    <w:rsid w:val="00EA4709"/>
    <w:pPr>
      <w:suppressAutoHyphens/>
    </w:pPr>
    <w:rPr>
      <w:rFonts w:ascii="Century" w:eastAsia="Times New Roman" w:hAnsi="Century" w:cs="CG Times;Times New Roman"/>
      <w:sz w:val="20"/>
      <w:szCs w:val="20"/>
      <w:lang w:val="en-US" w:bidi="ar-SA"/>
    </w:rPr>
  </w:style>
  <w:style w:type="paragraph" w:customStyle="1" w:styleId="14">
    <w:name w:val="Название объекта1"/>
    <w:basedOn w:val="1"/>
    <w:next w:val="1"/>
    <w:qFormat/>
    <w:rsid w:val="00EA4709"/>
    <w:pPr>
      <w:spacing w:before="60" w:after="60"/>
      <w:jc w:val="center"/>
    </w:pPr>
    <w:rPr>
      <w:rFonts w:ascii="Courier New" w:hAnsi="Courier New" w:cs="Times New Roman"/>
      <w:b/>
      <w:caps/>
      <w:spacing w:val="20"/>
      <w:sz w:val="48"/>
      <w:lang w:val="ru-RU"/>
    </w:rPr>
  </w:style>
  <w:style w:type="paragraph" w:customStyle="1" w:styleId="ConsPlusNormal">
    <w:name w:val="ConsPlusNormal"/>
    <w:qFormat/>
    <w:rsid w:val="00EA4709"/>
    <w:pPr>
      <w:suppressAutoHyphens/>
      <w:autoSpaceDE w:val="0"/>
    </w:pPr>
    <w:rPr>
      <w:rFonts w:ascii="Arial" w:eastAsia="Times New Roman" w:hAnsi="Arial" w:cs="Arial"/>
      <w:sz w:val="26"/>
      <w:szCs w:val="26"/>
      <w:lang w:bidi="ar-SA"/>
    </w:rPr>
  </w:style>
  <w:style w:type="paragraph" w:customStyle="1" w:styleId="ConsTitle">
    <w:name w:val="ConsTitle"/>
    <w:qFormat/>
    <w:rsid w:val="00EA4709"/>
    <w:pPr>
      <w:suppressAutoHyphens/>
      <w:autoSpaceDE w:val="0"/>
      <w:ind w:right="19772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15">
    <w:name w:val="Текст сноски1"/>
    <w:basedOn w:val="1"/>
    <w:qFormat/>
    <w:rsid w:val="00EA4709"/>
    <w:pPr>
      <w:ind w:firstLine="567"/>
      <w:contextualSpacing/>
      <w:jc w:val="both"/>
    </w:pPr>
    <w:rPr>
      <w:rFonts w:ascii="Arial" w:eastAsia="Calibri" w:hAnsi="Arial" w:cs="Times New Roman"/>
      <w:lang w:val="ru-RU"/>
    </w:rPr>
  </w:style>
  <w:style w:type="paragraph" w:customStyle="1" w:styleId="Header">
    <w:name w:val="Header"/>
    <w:basedOn w:val="1"/>
    <w:rsid w:val="00EA470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1"/>
    <w:rsid w:val="00EA4709"/>
    <w:pPr>
      <w:tabs>
        <w:tab w:val="center" w:pos="4677"/>
        <w:tab w:val="right" w:pos="9355"/>
      </w:tabs>
    </w:pPr>
  </w:style>
  <w:style w:type="paragraph" w:styleId="ae">
    <w:name w:val="List Paragraph"/>
    <w:basedOn w:val="1"/>
    <w:qFormat/>
    <w:rsid w:val="00EA4709"/>
    <w:pPr>
      <w:ind w:left="720"/>
    </w:pPr>
  </w:style>
  <w:style w:type="paragraph" w:styleId="af">
    <w:name w:val="Balloon Text"/>
    <w:basedOn w:val="1"/>
    <w:qFormat/>
    <w:rsid w:val="00EA4709"/>
    <w:rPr>
      <w:rFonts w:ascii="Segoe UI" w:hAnsi="Segoe UI" w:cs="Segoe UI"/>
      <w:sz w:val="18"/>
      <w:szCs w:val="18"/>
    </w:rPr>
  </w:style>
  <w:style w:type="paragraph" w:customStyle="1" w:styleId="FootnoteText">
    <w:name w:val="Footnote Text"/>
    <w:basedOn w:val="a"/>
    <w:rsid w:val="00EA4709"/>
    <w:pPr>
      <w:suppressLineNumbers/>
      <w:spacing w:after="0"/>
      <w:ind w:left="339" w:hanging="339"/>
    </w:pPr>
    <w:rPr>
      <w:sz w:val="20"/>
      <w:szCs w:val="20"/>
    </w:rPr>
  </w:style>
  <w:style w:type="paragraph" w:customStyle="1" w:styleId="af0">
    <w:name w:val="Содержимое таблицы"/>
    <w:basedOn w:val="a"/>
    <w:qFormat/>
    <w:rsid w:val="00EA4709"/>
    <w:pPr>
      <w:suppressLineNumbers/>
    </w:pPr>
  </w:style>
  <w:style w:type="paragraph" w:customStyle="1" w:styleId="af1">
    <w:name w:val="Содержимое врезки"/>
    <w:basedOn w:val="a"/>
    <w:qFormat/>
    <w:rsid w:val="00EA4709"/>
  </w:style>
  <w:style w:type="paragraph" w:customStyle="1" w:styleId="af2">
    <w:name w:val="Заголовок таблицы"/>
    <w:basedOn w:val="af0"/>
    <w:qFormat/>
    <w:rsid w:val="00EA4709"/>
  </w:style>
  <w:style w:type="numbering" w:customStyle="1" w:styleId="WW8Num1">
    <w:name w:val="WW8Num1"/>
    <w:qFormat/>
    <w:rsid w:val="00EA4709"/>
  </w:style>
  <w:style w:type="numbering" w:customStyle="1" w:styleId="WW8Num2">
    <w:name w:val="WW8Num2"/>
    <w:qFormat/>
    <w:rsid w:val="00EA4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6283</Words>
  <Characters>35816</Characters>
  <Application>Microsoft Office Word</Application>
  <DocSecurity>0</DocSecurity>
  <Lines>298</Lines>
  <Paragraphs>84</Paragraphs>
  <ScaleCrop>false</ScaleCrop>
  <Company>КонсультантПлюс Версия 4017.00.96</Company>
  <LinksUpToDate>false</LinksUpToDate>
  <CharactersWithSpaces>42015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Тюмени от 24.09.2018 N 535-пк"О внесении изменений в постановления Администрации города Тюмени от 15.08.2011 N 87-пк, от 03.10.2011 N 101-пк"</dc:title>
  <dc:subject/>
  <dc:creator>Акатьева Елена Владимировна</dc:creator>
  <dc:description/>
  <cp:lastModifiedBy>Admin</cp:lastModifiedBy>
  <cp:revision>7</cp:revision>
  <cp:lastPrinted>2019-02-11T13:26:00Z</cp:lastPrinted>
  <dcterms:created xsi:type="dcterms:W3CDTF">2018-10-05T10:56:00Z</dcterms:created>
  <dcterms:modified xsi:type="dcterms:W3CDTF">2019-02-26T08:45:00Z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