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F96" w:rsidRDefault="00E73F96">
      <w:pPr>
        <w:pStyle w:val="a8"/>
        <w:spacing w:after="0" w:line="240" w:lineRule="auto"/>
        <w:jc w:val="right"/>
        <w:rPr>
          <w:rFonts w:ascii="Arial" w:hAnsi="Arial"/>
          <w:sz w:val="24"/>
        </w:rPr>
      </w:pPr>
    </w:p>
    <w:p w:rsidR="00DB6B2F" w:rsidRDefault="00B85B57">
      <w:pPr>
        <w:pStyle w:val="a8"/>
        <w:spacing w:after="0" w:line="240" w:lineRule="auto"/>
        <w:jc w:val="right"/>
        <w:rPr>
          <w:rFonts w:ascii="Arial" w:hAnsi="Arial"/>
          <w:sz w:val="24"/>
        </w:rPr>
      </w:pPr>
      <w:r>
        <w:rPr>
          <w:rFonts w:ascii="Arial" w:hAnsi="Arial"/>
          <w:sz w:val="24"/>
        </w:rPr>
        <w:t>Приложение</w:t>
      </w:r>
      <w:r w:rsidR="00BE5069">
        <w:rPr>
          <w:rFonts w:ascii="Arial" w:hAnsi="Arial"/>
          <w:sz w:val="24"/>
        </w:rPr>
        <w:t xml:space="preserve"> №1</w:t>
      </w:r>
    </w:p>
    <w:p w:rsidR="008C447C" w:rsidRDefault="00B85B57">
      <w:pPr>
        <w:pStyle w:val="a8"/>
        <w:spacing w:after="0" w:line="240" w:lineRule="auto"/>
        <w:jc w:val="right"/>
        <w:rPr>
          <w:rFonts w:ascii="Arial" w:hAnsi="Arial"/>
          <w:sz w:val="24"/>
        </w:rPr>
      </w:pPr>
      <w:r>
        <w:rPr>
          <w:rFonts w:ascii="Arial" w:hAnsi="Arial"/>
          <w:sz w:val="24"/>
        </w:rPr>
        <w:t>к постановлению</w:t>
      </w:r>
    </w:p>
    <w:p w:rsidR="00DB6B2F" w:rsidRDefault="00B85B57">
      <w:pPr>
        <w:pStyle w:val="a8"/>
        <w:spacing w:after="0" w:line="240" w:lineRule="auto"/>
        <w:jc w:val="right"/>
        <w:rPr>
          <w:rFonts w:ascii="Arial" w:hAnsi="Arial"/>
          <w:sz w:val="24"/>
        </w:rPr>
      </w:pPr>
      <w:r>
        <w:rPr>
          <w:rFonts w:ascii="Arial" w:hAnsi="Arial"/>
          <w:sz w:val="24"/>
        </w:rPr>
        <w:t xml:space="preserve"> </w:t>
      </w:r>
      <w:bookmarkStart w:id="0" w:name="_GoBack"/>
      <w:r>
        <w:rPr>
          <w:rFonts w:ascii="Arial" w:hAnsi="Arial"/>
          <w:sz w:val="24"/>
        </w:rPr>
        <w:t>от</w:t>
      </w:r>
      <w:r w:rsidR="00C41ABF">
        <w:rPr>
          <w:rFonts w:ascii="Arial" w:hAnsi="Arial"/>
          <w:sz w:val="24"/>
        </w:rPr>
        <w:t xml:space="preserve"> 31 января </w:t>
      </w:r>
      <w:r w:rsidR="008C447C">
        <w:rPr>
          <w:rFonts w:ascii="Arial" w:hAnsi="Arial"/>
          <w:sz w:val="24"/>
        </w:rPr>
        <w:t>2019г.</w:t>
      </w:r>
      <w:r>
        <w:rPr>
          <w:rFonts w:ascii="Arial" w:hAnsi="Arial"/>
          <w:sz w:val="24"/>
        </w:rPr>
        <w:t xml:space="preserve"> №</w:t>
      </w:r>
      <w:r w:rsidR="00EF4A47">
        <w:rPr>
          <w:rFonts w:ascii="Arial" w:hAnsi="Arial"/>
          <w:sz w:val="24"/>
        </w:rPr>
        <w:t xml:space="preserve"> </w:t>
      </w:r>
      <w:r w:rsidR="00C41ABF">
        <w:rPr>
          <w:rFonts w:ascii="Arial" w:hAnsi="Arial"/>
          <w:sz w:val="24"/>
        </w:rPr>
        <w:t>69-п</w:t>
      </w:r>
      <w:r>
        <w:rPr>
          <w:rFonts w:ascii="Arial" w:hAnsi="Arial"/>
          <w:sz w:val="24"/>
        </w:rPr>
        <w:t xml:space="preserve"> </w:t>
      </w:r>
      <w:bookmarkEnd w:id="0"/>
    </w:p>
    <w:p w:rsidR="00DB6B2F" w:rsidRDefault="00DB6B2F">
      <w:pPr>
        <w:pStyle w:val="a8"/>
        <w:spacing w:after="0" w:line="240" w:lineRule="auto"/>
        <w:rPr>
          <w:rFonts w:ascii="Arial" w:hAnsi="Arial"/>
          <w:sz w:val="24"/>
        </w:rPr>
      </w:pPr>
    </w:p>
    <w:p w:rsidR="00DB6B2F" w:rsidRDefault="00B85B57">
      <w:pPr>
        <w:pStyle w:val="a8"/>
        <w:spacing w:after="0" w:line="240" w:lineRule="auto"/>
        <w:jc w:val="center"/>
        <w:rPr>
          <w:rFonts w:ascii="Arial" w:hAnsi="Arial"/>
          <w:b/>
          <w:bCs/>
          <w:sz w:val="24"/>
        </w:rPr>
      </w:pPr>
      <w:r>
        <w:rPr>
          <w:rFonts w:ascii="Arial" w:hAnsi="Arial"/>
          <w:b/>
          <w:bCs/>
          <w:sz w:val="24"/>
        </w:rPr>
        <w:t xml:space="preserve">Порядок принятия и рассмотрения уведомлений, </w:t>
      </w:r>
    </w:p>
    <w:p w:rsidR="00DB6B2F" w:rsidRDefault="00B85B57">
      <w:pPr>
        <w:pStyle w:val="a8"/>
        <w:spacing w:after="0" w:line="240" w:lineRule="auto"/>
        <w:ind w:firstLine="0"/>
        <w:jc w:val="center"/>
        <w:rPr>
          <w:rFonts w:ascii="Arial" w:hAnsi="Arial"/>
          <w:b/>
          <w:bCs/>
          <w:sz w:val="24"/>
        </w:rPr>
      </w:pPr>
      <w:r>
        <w:rPr>
          <w:rFonts w:ascii="Arial" w:hAnsi="Arial"/>
          <w:b/>
          <w:bCs/>
          <w:sz w:val="24"/>
        </w:rPr>
        <w:t xml:space="preserve">связанных со строительством или реконструкцией объектов </w:t>
      </w:r>
    </w:p>
    <w:p w:rsidR="00DB6B2F" w:rsidRDefault="00B85B57">
      <w:pPr>
        <w:pStyle w:val="a8"/>
        <w:spacing w:after="0" w:line="240" w:lineRule="auto"/>
        <w:ind w:firstLine="0"/>
        <w:jc w:val="center"/>
        <w:rPr>
          <w:rFonts w:ascii="Arial" w:hAnsi="Arial"/>
          <w:b/>
          <w:bCs/>
          <w:sz w:val="24"/>
        </w:rPr>
      </w:pPr>
      <w:r>
        <w:rPr>
          <w:rFonts w:ascii="Arial" w:hAnsi="Arial"/>
          <w:b/>
          <w:bCs/>
          <w:sz w:val="24"/>
        </w:rPr>
        <w:t>индивидуального жилищного строительства, садовых домов.</w:t>
      </w:r>
    </w:p>
    <w:p w:rsidR="00DB6B2F" w:rsidRDefault="00DB6B2F">
      <w:pPr>
        <w:pStyle w:val="a8"/>
        <w:spacing w:after="0" w:line="240" w:lineRule="auto"/>
        <w:rPr>
          <w:rFonts w:ascii="Arial" w:hAnsi="Arial"/>
          <w:sz w:val="24"/>
        </w:rPr>
      </w:pPr>
    </w:p>
    <w:p w:rsidR="00DB6B2F" w:rsidRDefault="00B85B57">
      <w:pPr>
        <w:pStyle w:val="a8"/>
        <w:spacing w:after="0" w:line="240" w:lineRule="auto"/>
        <w:jc w:val="center"/>
        <w:rPr>
          <w:rFonts w:ascii="Arial" w:hAnsi="Arial"/>
          <w:b/>
          <w:bCs/>
          <w:sz w:val="24"/>
        </w:rPr>
      </w:pPr>
      <w:r>
        <w:rPr>
          <w:rFonts w:ascii="Arial" w:hAnsi="Arial"/>
          <w:b/>
          <w:bCs/>
          <w:sz w:val="24"/>
          <w:lang w:val="en-US"/>
        </w:rPr>
        <w:t>I</w:t>
      </w:r>
      <w:r>
        <w:rPr>
          <w:rFonts w:ascii="Arial" w:hAnsi="Arial"/>
          <w:b/>
          <w:bCs/>
          <w:sz w:val="24"/>
        </w:rPr>
        <w:t>. Общие положения</w:t>
      </w:r>
    </w:p>
    <w:p w:rsidR="00DB6B2F" w:rsidRDefault="00DB6B2F">
      <w:pPr>
        <w:pStyle w:val="a8"/>
        <w:spacing w:after="0" w:line="240" w:lineRule="auto"/>
        <w:rPr>
          <w:rFonts w:ascii="Arial" w:hAnsi="Arial"/>
          <w:sz w:val="24"/>
        </w:rPr>
      </w:pPr>
    </w:p>
    <w:p w:rsidR="00DB6B2F" w:rsidRDefault="00B85B57">
      <w:pPr>
        <w:pStyle w:val="a8"/>
        <w:spacing w:after="0" w:line="240" w:lineRule="auto"/>
        <w:ind w:firstLine="567"/>
        <w:rPr>
          <w:rFonts w:ascii="Arial" w:hAnsi="Arial"/>
          <w:sz w:val="24"/>
        </w:rPr>
      </w:pPr>
      <w:r>
        <w:rPr>
          <w:rFonts w:ascii="Arial" w:hAnsi="Arial"/>
          <w:sz w:val="24"/>
        </w:rPr>
        <w:t xml:space="preserve">1.1. </w:t>
      </w:r>
      <w:proofErr w:type="gramStart"/>
      <w:r>
        <w:rPr>
          <w:rFonts w:ascii="Arial" w:hAnsi="Arial"/>
          <w:sz w:val="24"/>
        </w:rPr>
        <w:t>Настоящий порядок принятия и рассмотрения уведомлений, связанных со строительством или реконструкцией объектов индивидуального жилищного строительства, садовых домов (далее – Порядок), устанавливает единый порядок принятия и рассмотрения уведомлений о планируемых строительстве или реконструкции объекта индивидуального жилищного строительства или садового дома, об изменении параметров планируемого строительства или реконструкции объекта индивидуального жилищного строительства или садового дома, об окончании строительства  или реконструкции объекта индивидуального жилищного</w:t>
      </w:r>
      <w:proofErr w:type="gramEnd"/>
      <w:r>
        <w:rPr>
          <w:rFonts w:ascii="Arial" w:hAnsi="Arial"/>
          <w:sz w:val="24"/>
        </w:rPr>
        <w:t xml:space="preserve"> строительства или садового дома (далее - уведомление о планируемом строительстве, уведомление об изменении параметров планируемого строительства, уведомление об окончании строительства, Уведомление соответственно).</w:t>
      </w:r>
    </w:p>
    <w:p w:rsidR="00DB6B2F" w:rsidRDefault="00B85B57">
      <w:pPr>
        <w:pStyle w:val="a8"/>
        <w:spacing w:after="0" w:line="240" w:lineRule="auto"/>
        <w:ind w:firstLine="567"/>
        <w:rPr>
          <w:rFonts w:ascii="Arial" w:hAnsi="Arial"/>
          <w:sz w:val="24"/>
        </w:rPr>
      </w:pPr>
      <w:r>
        <w:rPr>
          <w:rFonts w:ascii="Arial" w:hAnsi="Arial"/>
          <w:sz w:val="24"/>
        </w:rPr>
        <w:t xml:space="preserve">1.2. </w:t>
      </w:r>
      <w:proofErr w:type="gramStart"/>
      <w:r>
        <w:rPr>
          <w:rFonts w:ascii="Arial" w:hAnsi="Arial"/>
          <w:sz w:val="24"/>
        </w:rPr>
        <w:t>Заявителем является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Pr>
          <w:rFonts w:ascii="Arial" w:hAnsi="Arial"/>
          <w:sz w:val="24"/>
        </w:rPr>
        <w:t>Росатом</w:t>
      </w:r>
      <w:proofErr w:type="spellEnd"/>
      <w:r>
        <w:rPr>
          <w:rFonts w:ascii="Arial" w:hAnsi="Arial"/>
          <w:sz w:val="24"/>
        </w:rPr>
        <w:t>», Государственная корпорация по космической деятельности «</w:t>
      </w:r>
      <w:proofErr w:type="spellStart"/>
      <w:r>
        <w:rPr>
          <w:rFonts w:ascii="Arial" w:hAnsi="Arial"/>
          <w:sz w:val="24"/>
        </w:rPr>
        <w:t>Роскосмос</w:t>
      </w:r>
      <w:proofErr w:type="spellEnd"/>
      <w:r>
        <w:rPr>
          <w:rFonts w:ascii="Arial" w:hAnsi="Arial"/>
          <w:sz w:val="24"/>
        </w:rPr>
        <w:t>», органы управления государственными внебюджетными фондами или органы местного самоуправления передали в случаях</w:t>
      </w:r>
      <w:proofErr w:type="gramEnd"/>
      <w:r>
        <w:rPr>
          <w:rFonts w:ascii="Arial" w:hAnsi="Arial"/>
          <w:sz w:val="24"/>
        </w:rPr>
        <w:t>,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  (далее – Заявитель).</w:t>
      </w:r>
    </w:p>
    <w:p w:rsidR="00DB6B2F" w:rsidRDefault="00B85B57">
      <w:pPr>
        <w:pStyle w:val="a8"/>
        <w:spacing w:after="0" w:line="240" w:lineRule="auto"/>
        <w:ind w:firstLine="567"/>
        <w:rPr>
          <w:rFonts w:ascii="Arial" w:hAnsi="Arial"/>
          <w:sz w:val="24"/>
        </w:rPr>
      </w:pPr>
      <w:r>
        <w:rPr>
          <w:rFonts w:ascii="Arial" w:hAnsi="Arial"/>
          <w:sz w:val="24"/>
        </w:rPr>
        <w:t>От имени Заявителя может выступать иное лицо, имеющее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w:t>
      </w:r>
    </w:p>
    <w:p w:rsidR="00DB6B2F" w:rsidRDefault="00B85B57">
      <w:pPr>
        <w:pStyle w:val="a8"/>
        <w:spacing w:after="0" w:line="240" w:lineRule="auto"/>
        <w:ind w:firstLine="567"/>
        <w:rPr>
          <w:rFonts w:ascii="Arial" w:hAnsi="Arial"/>
          <w:sz w:val="24"/>
        </w:rPr>
      </w:pPr>
      <w:r>
        <w:rPr>
          <w:rFonts w:ascii="Arial" w:hAnsi="Arial"/>
          <w:sz w:val="24"/>
        </w:rPr>
        <w:t>1.3 Уведомления подаются</w:t>
      </w:r>
      <w:r>
        <w:rPr>
          <w:rFonts w:ascii="Arial" w:hAnsi="Arial"/>
          <w:sz w:val="24"/>
          <w:highlight w:val="white"/>
        </w:rPr>
        <w:t xml:space="preserve"> по форме, </w:t>
      </w:r>
      <w:r>
        <w:rPr>
          <w:rFonts w:ascii="Arial" w:hAnsi="Arial"/>
          <w:sz w:val="24"/>
        </w:rPr>
        <w:t xml:space="preserve">утвержденной приказом Минстроя России </w:t>
      </w:r>
      <w:proofErr w:type="gramStart"/>
      <w:r>
        <w:rPr>
          <w:rFonts w:ascii="Arial" w:hAnsi="Arial"/>
          <w:sz w:val="24"/>
        </w:rPr>
        <w:t>от</w:t>
      </w:r>
      <w:proofErr w:type="gramEnd"/>
      <w:r>
        <w:rPr>
          <w:rFonts w:ascii="Arial" w:hAnsi="Arial"/>
          <w:sz w:val="24"/>
        </w:rPr>
        <w:t xml:space="preserve"> 19.09.2018 №591/</w:t>
      </w:r>
      <w:proofErr w:type="spellStart"/>
      <w:proofErr w:type="gramStart"/>
      <w:r>
        <w:rPr>
          <w:rFonts w:ascii="Arial" w:hAnsi="Arial"/>
          <w:sz w:val="24"/>
        </w:rPr>
        <w:t>пр</w:t>
      </w:r>
      <w:proofErr w:type="spellEnd"/>
      <w:proofErr w:type="gramEnd"/>
      <w:r>
        <w:rPr>
          <w:rFonts w:ascii="Arial" w:hAnsi="Arial"/>
          <w:sz w:val="24"/>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DB6B2F" w:rsidRDefault="00B85B57">
      <w:pPr>
        <w:pStyle w:val="a8"/>
        <w:spacing w:after="0" w:line="240" w:lineRule="auto"/>
        <w:ind w:firstLine="567"/>
        <w:rPr>
          <w:rFonts w:ascii="Arial" w:hAnsi="Arial"/>
          <w:sz w:val="24"/>
        </w:rPr>
      </w:pPr>
      <w:r>
        <w:rPr>
          <w:rFonts w:ascii="Arial" w:hAnsi="Arial"/>
          <w:sz w:val="24"/>
          <w:highlight w:val="white"/>
        </w:rPr>
        <w:t xml:space="preserve">1.4. </w:t>
      </w:r>
      <w:proofErr w:type="gramStart"/>
      <w:r>
        <w:rPr>
          <w:rFonts w:ascii="Arial" w:hAnsi="Arial"/>
          <w:sz w:val="24"/>
          <w:highlight w:val="white"/>
        </w:rPr>
        <w:t>Уведомление может быть подано на бумажном носителе посредством личного обращения в Администрацию, в электронной форме посредством Единого портала государственных и муниципальных услуг (функций) (www.gosuslugi.ru) (далее - Единый по</w:t>
      </w:r>
      <w:r>
        <w:rPr>
          <w:rFonts w:ascii="Arial" w:hAnsi="Arial"/>
          <w:sz w:val="24"/>
        </w:rPr>
        <w:t>ртал) или интернет-сайта «Портал услуг Тюменской области» (www.uslugi.admtyumen.ru) (далее - Региональный портал) или почтового отправления с уведомлением о вручении, а также путем личного обращения Заявителя в государственное автономное учреждение Тюменской</w:t>
      </w:r>
      <w:proofErr w:type="gramEnd"/>
      <w:r>
        <w:rPr>
          <w:rFonts w:ascii="Arial" w:hAnsi="Arial"/>
          <w:sz w:val="24"/>
        </w:rPr>
        <w:t xml:space="preserve"> области «Многофункциональный центр предоставления государственных и </w:t>
      </w:r>
      <w:r>
        <w:rPr>
          <w:rFonts w:ascii="Arial" w:hAnsi="Arial"/>
          <w:sz w:val="24"/>
        </w:rPr>
        <w:lastRenderedPageBreak/>
        <w:t xml:space="preserve">муниципальных услуг в Тюменской области» (далее – МФЦ) в рамках заключенного между Администрацией и МФЦ соглашения. </w:t>
      </w:r>
    </w:p>
    <w:p w:rsidR="00DB6B2F" w:rsidRDefault="00B85B57">
      <w:pPr>
        <w:pStyle w:val="a8"/>
        <w:spacing w:after="0" w:line="240" w:lineRule="auto"/>
        <w:ind w:firstLine="567"/>
        <w:rPr>
          <w:rFonts w:ascii="Arial" w:hAnsi="Arial"/>
          <w:sz w:val="24"/>
        </w:rPr>
      </w:pPr>
      <w:r>
        <w:rPr>
          <w:rFonts w:ascii="Arial" w:hAnsi="Arial"/>
          <w:sz w:val="24"/>
        </w:rPr>
        <w:t>1.5. Перечень документов, предоставляемых Заявителем:</w:t>
      </w:r>
    </w:p>
    <w:p w:rsidR="00DB6B2F" w:rsidRDefault="00B85B57">
      <w:pPr>
        <w:pStyle w:val="a8"/>
        <w:spacing w:after="0" w:line="240" w:lineRule="auto"/>
        <w:ind w:firstLine="567"/>
        <w:rPr>
          <w:rFonts w:ascii="Arial" w:hAnsi="Arial"/>
          <w:sz w:val="24"/>
        </w:rPr>
      </w:pPr>
      <w:r>
        <w:rPr>
          <w:rFonts w:ascii="Arial" w:hAnsi="Arial"/>
          <w:sz w:val="24"/>
        </w:rPr>
        <w:t>1.5.1. К уведомлению о планируемом строительстве прилагаются:</w:t>
      </w:r>
    </w:p>
    <w:p w:rsidR="00DB6B2F" w:rsidRDefault="00B85B57">
      <w:pPr>
        <w:pStyle w:val="a8"/>
        <w:spacing w:after="0" w:line="240" w:lineRule="auto"/>
        <w:ind w:firstLine="567"/>
        <w:rPr>
          <w:rFonts w:ascii="Arial" w:hAnsi="Arial"/>
          <w:sz w:val="24"/>
        </w:rPr>
      </w:pPr>
      <w:r>
        <w:rPr>
          <w:rFonts w:ascii="Arial" w:hAnsi="Arial"/>
          <w:sz w:val="24"/>
        </w:rPr>
        <w:t>1) документ, подтверждающий полномочия представителя Заявителя, в случае если уведомление о планируемом строительстве подается представителем Заявителя (при личном приеме предоставляется оригинал документа, который подлежит возврату представителю Заявителя после удостоверения его полномочий; посредством почтового отправления - предоставляется оригинал или заверенная в порядке, установленном законодательством Российской Федерации копия; при обращении в электронной форме к уведомлению о планируемом строительстве прикрепляется электронная копия документа или электронный документ, подтверждающий полномочия представителя Заявителя, выданный организацией и удостоверенный усиленной квалифицированной электронной подписью (далее - квалифицированная подпись) правомочного должностного лица организации, или выданный физическим лицом и удостоверенный квалифицированной  подписью нотариуса);</w:t>
      </w:r>
    </w:p>
    <w:p w:rsidR="00DB6B2F" w:rsidRDefault="00B85B57">
      <w:pPr>
        <w:pStyle w:val="a8"/>
        <w:spacing w:after="0" w:line="240" w:lineRule="auto"/>
        <w:ind w:firstLine="567"/>
        <w:rPr>
          <w:rFonts w:ascii="Arial" w:hAnsi="Arial"/>
          <w:sz w:val="24"/>
        </w:rPr>
      </w:pPr>
      <w:r>
        <w:rPr>
          <w:rFonts w:ascii="Arial" w:hAnsi="Arial"/>
          <w:sz w:val="24"/>
        </w:rPr>
        <w:t>2)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DB6B2F" w:rsidRDefault="00B85B57">
      <w:pPr>
        <w:pStyle w:val="a8"/>
        <w:spacing w:after="0" w:line="240" w:lineRule="auto"/>
        <w:ind w:firstLine="567"/>
        <w:rPr>
          <w:rFonts w:ascii="Arial" w:hAnsi="Arial"/>
          <w:sz w:val="24"/>
        </w:rPr>
      </w:pPr>
      <w:r>
        <w:rPr>
          <w:rFonts w:ascii="Arial" w:hAnsi="Arial"/>
          <w:sz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B6B2F" w:rsidRDefault="00B85B57">
      <w:pPr>
        <w:pStyle w:val="a8"/>
        <w:spacing w:after="0" w:line="240" w:lineRule="auto"/>
        <w:ind w:firstLine="567"/>
        <w:rPr>
          <w:rFonts w:ascii="Arial" w:hAnsi="Arial"/>
          <w:sz w:val="24"/>
        </w:rPr>
      </w:pPr>
      <w:r>
        <w:rPr>
          <w:rFonts w:ascii="Arial" w:hAnsi="Arial"/>
          <w:sz w:val="24"/>
        </w:rPr>
        <w:t>1.5.2. К уведомлению об изменении параметров планируемого строительства прилагаются:</w:t>
      </w:r>
    </w:p>
    <w:p w:rsidR="00DB6B2F" w:rsidRDefault="00B85B57">
      <w:pPr>
        <w:pStyle w:val="a8"/>
        <w:spacing w:after="0" w:line="240" w:lineRule="auto"/>
        <w:ind w:firstLine="567"/>
        <w:rPr>
          <w:rFonts w:ascii="Arial" w:hAnsi="Arial"/>
          <w:sz w:val="24"/>
        </w:rPr>
      </w:pPr>
      <w:r>
        <w:rPr>
          <w:rFonts w:ascii="Arial" w:hAnsi="Arial"/>
          <w:sz w:val="24"/>
        </w:rPr>
        <w:t>1) документ, подтверждающий полномочия представителя Заявителя, в случае если уведомление об изменении параметров планируемого строительства подается представителем Заявителя (при личном приеме предоставляется оригинал документа, который подлежит возврату представителю Заявителя после удостоверения его полномочий; посредством почтового отправления - предоставляется оригинал или заверенная в порядке, установленном законодательством Российской Федерации копия; при обращении в электронной форме к уведомлению об изменении параметров строительства прикрепляется электронная копия документа или электронный документ, подтверждающий полномочия представителя Заявителя, выданный организацией и  удостоверенный квалифицированной подписью правомочного должностного лица организации, или выданный физическим лицом и удостоверенный квалифицированной подписью нотариуса);</w:t>
      </w:r>
    </w:p>
    <w:p w:rsidR="00DB6B2F" w:rsidRDefault="00B85B57">
      <w:pPr>
        <w:ind w:firstLine="567"/>
        <w:rPr>
          <w:rFonts w:ascii="Arial" w:hAnsi="Arial"/>
          <w:sz w:val="24"/>
        </w:rPr>
      </w:pPr>
      <w:r>
        <w:rPr>
          <w:rFonts w:ascii="Arial" w:hAnsi="Arial"/>
          <w:sz w:val="24"/>
        </w:rPr>
        <w:t>2)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DB6B2F" w:rsidRDefault="00B85B57">
      <w:pPr>
        <w:pStyle w:val="a8"/>
        <w:spacing w:after="0" w:line="240" w:lineRule="auto"/>
        <w:ind w:firstLine="567"/>
        <w:rPr>
          <w:rFonts w:ascii="Arial" w:hAnsi="Arial"/>
          <w:sz w:val="24"/>
        </w:rPr>
      </w:pPr>
      <w:r>
        <w:rPr>
          <w:rFonts w:ascii="Arial" w:hAnsi="Arial"/>
          <w:sz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B6B2F" w:rsidRDefault="00B85B57">
      <w:pPr>
        <w:ind w:firstLine="567"/>
        <w:rPr>
          <w:rFonts w:ascii="Arial" w:hAnsi="Arial"/>
          <w:sz w:val="24"/>
        </w:rPr>
      </w:pPr>
      <w:r>
        <w:rPr>
          <w:rFonts w:ascii="Arial" w:hAnsi="Arial"/>
          <w:sz w:val="24"/>
        </w:rPr>
        <w:t>1.5.3. К уведомлению об окончании строительства прилагаются:</w:t>
      </w:r>
    </w:p>
    <w:p w:rsidR="00DB6B2F" w:rsidRDefault="00B85B57">
      <w:pPr>
        <w:ind w:firstLine="567"/>
        <w:rPr>
          <w:rFonts w:ascii="Arial" w:hAnsi="Arial"/>
          <w:sz w:val="24"/>
        </w:rPr>
      </w:pPr>
      <w:r>
        <w:rPr>
          <w:rFonts w:ascii="Arial" w:hAnsi="Arial"/>
          <w:sz w:val="24"/>
        </w:rPr>
        <w:t>1) документ, подтверждающий полномочия представителя Заявителя, в случае если уведомление об окончании строительства подается представителем Заявителя (при личном приеме предоставляется оригинал документа, который подлежит возврату представителю Заявителя после удостоверения его полномочий; посредством почтового отправления - предоставляется оригинал или заверенная в порядке, установленном законодательством Российской Федерации копия; при обращении в электронной форме к уведомлению об окончании строительства прикрепляется электронная копия документа или электронный документ, подтверждающий полномочия представителя Заявителя, выданный организацией и удостоверенный квалифицированной подписью правомочного должностного лица организации, или выданный физическим лицом и удостоверенный квалифицированной подписью нотариуса);</w:t>
      </w:r>
    </w:p>
    <w:p w:rsidR="00DB6B2F" w:rsidRDefault="00B85B57">
      <w:pPr>
        <w:ind w:firstLine="567"/>
        <w:rPr>
          <w:rFonts w:ascii="Arial" w:hAnsi="Arial"/>
          <w:sz w:val="24"/>
        </w:rPr>
      </w:pPr>
      <w:r>
        <w:rPr>
          <w:rFonts w:ascii="Arial" w:hAnsi="Arial"/>
          <w:sz w:val="24"/>
        </w:rPr>
        <w:lastRenderedPageBreak/>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B6B2F" w:rsidRDefault="00B85B57">
      <w:pPr>
        <w:ind w:firstLine="567"/>
        <w:rPr>
          <w:rFonts w:ascii="Arial" w:hAnsi="Arial"/>
          <w:sz w:val="24"/>
        </w:rPr>
      </w:pPr>
      <w:r>
        <w:rPr>
          <w:rFonts w:ascii="Arial" w:hAnsi="Arial"/>
          <w:sz w:val="24"/>
        </w:rPr>
        <w:t>3) технический план объекта ИЖС или садового дома;</w:t>
      </w:r>
    </w:p>
    <w:p w:rsidR="00DB6B2F" w:rsidRDefault="00B85B57">
      <w:pPr>
        <w:ind w:firstLine="567"/>
        <w:rPr>
          <w:rFonts w:ascii="Arial" w:hAnsi="Arial"/>
          <w:sz w:val="24"/>
        </w:rPr>
      </w:pPr>
      <w:r>
        <w:rPr>
          <w:rFonts w:ascii="Arial" w:hAnsi="Arial"/>
          <w:sz w:val="24"/>
        </w:rPr>
        <w:t xml:space="preserve">4)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ИЖС или садовый дом в случае, если земельный участок, на котором построен или реконструирован объект ИЖС или садовый дом, принадлежит двум и более гражданам на праве общей долевой собственности или на праве аренды </w:t>
      </w:r>
      <w:proofErr w:type="gramStart"/>
      <w:r>
        <w:rPr>
          <w:rFonts w:ascii="Arial" w:hAnsi="Arial"/>
          <w:sz w:val="24"/>
        </w:rPr>
        <w:t>со</w:t>
      </w:r>
      <w:proofErr w:type="gramEnd"/>
      <w:r>
        <w:rPr>
          <w:rFonts w:ascii="Arial" w:hAnsi="Arial"/>
          <w:sz w:val="24"/>
        </w:rPr>
        <w:t xml:space="preserve"> множественностью лиц на стороне арендатора.</w:t>
      </w:r>
    </w:p>
    <w:p w:rsidR="00DB6B2F" w:rsidRDefault="00DB6B2F">
      <w:pPr>
        <w:ind w:firstLine="567"/>
        <w:rPr>
          <w:rFonts w:ascii="Arial" w:hAnsi="Arial"/>
          <w:sz w:val="24"/>
        </w:rPr>
      </w:pPr>
    </w:p>
    <w:p w:rsidR="00DB6B2F" w:rsidRDefault="00B85B57">
      <w:pPr>
        <w:pStyle w:val="a8"/>
        <w:spacing w:after="0" w:line="240" w:lineRule="auto"/>
        <w:ind w:firstLine="567"/>
        <w:jc w:val="center"/>
        <w:rPr>
          <w:rFonts w:ascii="Arial" w:hAnsi="Arial"/>
          <w:b/>
          <w:bCs/>
          <w:sz w:val="24"/>
        </w:rPr>
      </w:pPr>
      <w:r>
        <w:rPr>
          <w:rFonts w:ascii="Arial" w:hAnsi="Arial"/>
          <w:b/>
          <w:bCs/>
          <w:sz w:val="24"/>
          <w:lang w:val="en-US"/>
        </w:rPr>
        <w:t>II</w:t>
      </w:r>
      <w:r>
        <w:rPr>
          <w:rFonts w:ascii="Arial" w:hAnsi="Arial"/>
          <w:b/>
          <w:bCs/>
          <w:sz w:val="24"/>
        </w:rPr>
        <w:t>. Порядок принятия и рассмотрения Уведомлений</w:t>
      </w:r>
    </w:p>
    <w:p w:rsidR="00DB6B2F" w:rsidRDefault="00DB6B2F">
      <w:pPr>
        <w:pStyle w:val="a8"/>
        <w:spacing w:after="0" w:line="240" w:lineRule="auto"/>
        <w:ind w:firstLine="567"/>
        <w:rPr>
          <w:rFonts w:ascii="Arial" w:hAnsi="Arial"/>
          <w:sz w:val="24"/>
        </w:rPr>
      </w:pPr>
    </w:p>
    <w:p w:rsidR="00DB6B2F" w:rsidRDefault="00B85B57">
      <w:pPr>
        <w:pStyle w:val="a8"/>
        <w:spacing w:after="0" w:line="240" w:lineRule="auto"/>
        <w:ind w:firstLine="567"/>
        <w:rPr>
          <w:rFonts w:ascii="Arial" w:hAnsi="Arial"/>
          <w:sz w:val="24"/>
        </w:rPr>
      </w:pPr>
      <w:r>
        <w:rPr>
          <w:rFonts w:ascii="Arial" w:hAnsi="Arial"/>
          <w:sz w:val="24"/>
        </w:rPr>
        <w:t xml:space="preserve">2.1. Прием Уведомления осуществляется администрацией </w:t>
      </w:r>
      <w:r w:rsidR="000C1388">
        <w:rPr>
          <w:rFonts w:ascii="Arial" w:hAnsi="Arial"/>
          <w:sz w:val="24"/>
        </w:rPr>
        <w:t>Юргинского муниципального района</w:t>
      </w:r>
      <w:r>
        <w:rPr>
          <w:rFonts w:ascii="Arial" w:hAnsi="Arial"/>
          <w:sz w:val="24"/>
        </w:rPr>
        <w:t xml:space="preserve"> (далее — Администрация) в случаях обращения Заявителя посредством личного обращения в Администрацию, Единого или Регионального порталов, или почтового отправления, МФЦ - в случаях личного обращения Заявителя в МФЦ.</w:t>
      </w:r>
    </w:p>
    <w:p w:rsidR="00DB6B2F" w:rsidRDefault="00B85B57">
      <w:pPr>
        <w:pStyle w:val="a8"/>
        <w:spacing w:after="0" w:line="240" w:lineRule="auto"/>
        <w:ind w:firstLine="567"/>
        <w:rPr>
          <w:rFonts w:ascii="Arial" w:hAnsi="Arial"/>
          <w:sz w:val="24"/>
        </w:rPr>
      </w:pPr>
      <w:r>
        <w:rPr>
          <w:rFonts w:ascii="Arial" w:hAnsi="Arial"/>
          <w:sz w:val="24"/>
        </w:rPr>
        <w:t>2.2. В ходе личного приема Заявителя сотрудник Администрации или МФЦ:</w:t>
      </w:r>
    </w:p>
    <w:p w:rsidR="00DB6B2F" w:rsidRDefault="00B85B57">
      <w:pPr>
        <w:pStyle w:val="a8"/>
        <w:spacing w:after="0" w:line="240" w:lineRule="auto"/>
        <w:ind w:firstLine="567"/>
        <w:rPr>
          <w:rFonts w:ascii="Arial" w:hAnsi="Arial"/>
          <w:sz w:val="24"/>
        </w:rPr>
      </w:pPr>
      <w:r>
        <w:rPr>
          <w:rFonts w:ascii="Arial" w:hAnsi="Arial"/>
          <w:sz w:val="24"/>
        </w:rPr>
        <w:t>а) устанавливает личность обратившегося Заявителя путем проверки документа, удостоверяющего его личность (в случае обращения представителя Заявителя устанавливает наличие у него полномочий путем проверки документа, подтверждающего полномочия представителя);</w:t>
      </w:r>
    </w:p>
    <w:p w:rsidR="00DB6B2F" w:rsidRDefault="00B85B57">
      <w:pPr>
        <w:pStyle w:val="a8"/>
        <w:spacing w:after="0" w:line="240" w:lineRule="auto"/>
        <w:ind w:firstLine="567"/>
        <w:rPr>
          <w:rFonts w:ascii="Arial" w:hAnsi="Arial"/>
          <w:sz w:val="24"/>
        </w:rPr>
      </w:pPr>
      <w:r>
        <w:rPr>
          <w:rFonts w:ascii="Arial" w:hAnsi="Arial"/>
          <w:sz w:val="24"/>
        </w:rPr>
        <w:t>б) информирует Заявителя о порядке и сроках рассмотрения Уведомления;</w:t>
      </w:r>
    </w:p>
    <w:p w:rsidR="00DB6B2F" w:rsidRDefault="00B85B57">
      <w:pPr>
        <w:pStyle w:val="a8"/>
        <w:spacing w:after="0" w:line="240" w:lineRule="auto"/>
        <w:ind w:firstLine="567"/>
        <w:rPr>
          <w:rFonts w:ascii="Arial" w:hAnsi="Arial"/>
          <w:sz w:val="24"/>
        </w:rPr>
      </w:pPr>
      <w:r>
        <w:rPr>
          <w:rFonts w:ascii="Arial" w:hAnsi="Arial"/>
          <w:sz w:val="24"/>
        </w:rPr>
        <w:t>в) обеспечивает заполнение Уведомления, после этого предлагает Заявителю убедиться в правильности внесенных в Уведомление данных и подписать такое Уведомление или обеспечивает прием Уведомления в случае, если Заявитель самостоятельно оформил Уведомление. Проверяет наличие документов, которые в силу пункта 1.5 Порядка Заявитель должен предоставить самостоятельно (далее - Документы);</w:t>
      </w:r>
    </w:p>
    <w:p w:rsidR="00DB6B2F" w:rsidRDefault="00B85B57">
      <w:pPr>
        <w:pStyle w:val="a8"/>
        <w:spacing w:after="0" w:line="240" w:lineRule="auto"/>
        <w:ind w:firstLine="567"/>
        <w:rPr>
          <w:rFonts w:ascii="Arial" w:hAnsi="Arial"/>
          <w:sz w:val="24"/>
        </w:rPr>
      </w:pPr>
      <w:r>
        <w:rPr>
          <w:rFonts w:ascii="Arial" w:hAnsi="Arial"/>
          <w:sz w:val="24"/>
        </w:rPr>
        <w:t>г) обеспечивает изготовление копий с представленных Заявителем подлинников Документов. Выполняет на таких копиях надпись об их соответствии оригиналам, заверяет своей подписью с указанием фамилии и инициалов, должности и даты заверения;</w:t>
      </w:r>
    </w:p>
    <w:p w:rsidR="00DB6B2F" w:rsidRDefault="00B85B57">
      <w:pPr>
        <w:pStyle w:val="a8"/>
        <w:spacing w:after="0" w:line="240" w:lineRule="auto"/>
        <w:ind w:firstLine="567"/>
        <w:rPr>
          <w:rFonts w:ascii="Arial" w:hAnsi="Arial"/>
          <w:sz w:val="24"/>
        </w:rPr>
      </w:pPr>
      <w:r>
        <w:rPr>
          <w:rFonts w:ascii="Arial" w:hAnsi="Arial"/>
          <w:sz w:val="24"/>
        </w:rPr>
        <w:t>д) обеспечивает регистрацию Уведомления в соответствии с правилами делопроизводства Администрации или МФЦ, а также выдачу Заявителю под личную подпись расписки о приеме Уведомления и Документов.</w:t>
      </w:r>
    </w:p>
    <w:p w:rsidR="00DB6B2F" w:rsidRDefault="00B85B57">
      <w:pPr>
        <w:pStyle w:val="a8"/>
        <w:spacing w:after="0" w:line="240" w:lineRule="auto"/>
        <w:ind w:firstLine="567"/>
        <w:rPr>
          <w:rFonts w:ascii="Arial" w:hAnsi="Arial"/>
          <w:sz w:val="24"/>
        </w:rPr>
      </w:pPr>
      <w:r>
        <w:rPr>
          <w:rFonts w:ascii="Arial" w:hAnsi="Arial"/>
          <w:sz w:val="24"/>
        </w:rPr>
        <w:t>2.3. При поступлении Уведомления и Документов в электронной форме сотрудник Администрации:</w:t>
      </w:r>
    </w:p>
    <w:p w:rsidR="00DB6B2F" w:rsidRDefault="00B85B57">
      <w:pPr>
        <w:pStyle w:val="a8"/>
        <w:spacing w:after="0" w:line="240" w:lineRule="auto"/>
        <w:ind w:firstLine="567"/>
        <w:rPr>
          <w:rFonts w:ascii="Arial" w:hAnsi="Arial"/>
          <w:sz w:val="24"/>
        </w:rPr>
      </w:pPr>
      <w:r>
        <w:rPr>
          <w:rFonts w:ascii="Arial" w:hAnsi="Arial"/>
          <w:sz w:val="24"/>
        </w:rPr>
        <w:t xml:space="preserve">проверяет подлинность электронной подписи (электронных подписей) в соответствии с требованиями законодательства, регулирующего отношения в области использования электронных подписей; </w:t>
      </w:r>
    </w:p>
    <w:p w:rsidR="00DB6B2F" w:rsidRDefault="00B85B57">
      <w:pPr>
        <w:pStyle w:val="a8"/>
        <w:spacing w:after="0" w:line="240" w:lineRule="auto"/>
        <w:ind w:firstLine="567"/>
        <w:rPr>
          <w:rFonts w:ascii="Arial" w:hAnsi="Arial"/>
          <w:sz w:val="24"/>
        </w:rPr>
      </w:pPr>
      <w:r>
        <w:rPr>
          <w:rFonts w:ascii="Arial" w:hAnsi="Arial"/>
          <w:sz w:val="24"/>
        </w:rPr>
        <w:t xml:space="preserve">обеспечивает регистрацию Уведомления в </w:t>
      </w:r>
      <w:r w:rsidR="000C1388">
        <w:rPr>
          <w:rFonts w:ascii="Arial" w:hAnsi="Arial"/>
          <w:sz w:val="24"/>
        </w:rPr>
        <w:t>журнале регистрации</w:t>
      </w:r>
      <w:r>
        <w:rPr>
          <w:rFonts w:ascii="Arial" w:hAnsi="Arial"/>
          <w:sz w:val="24"/>
        </w:rPr>
        <w:t>, при этом Уведомление получает статусы «Принято ведомством» или «В обработке», что отражается в «Личном кабинете» Единого или Регионального порталов.</w:t>
      </w:r>
    </w:p>
    <w:p w:rsidR="00DB6B2F" w:rsidRDefault="00B85B57">
      <w:pPr>
        <w:pStyle w:val="a8"/>
        <w:spacing w:after="0" w:line="240" w:lineRule="auto"/>
        <w:ind w:firstLine="567"/>
        <w:rPr>
          <w:rFonts w:ascii="Arial" w:hAnsi="Arial"/>
          <w:sz w:val="24"/>
        </w:rPr>
      </w:pPr>
      <w:r>
        <w:rPr>
          <w:rFonts w:ascii="Arial" w:hAnsi="Arial"/>
          <w:sz w:val="24"/>
        </w:rPr>
        <w:t>В случае подписания Уведомления и (или) Документов квалифицированной подписью сотрудник Администрации проводит проверку действительности квалифицированной электронной подписи, с использованием которой подписано Уведомление и (или) Документы, предусматривающую проверку соблюдения условий, указанных в статье 11 Федерального закона от 06.04.2011 №63-ФЗ «Об электронной подписи» (далее - проверка квалифицированной подписи).</w:t>
      </w:r>
    </w:p>
    <w:p w:rsidR="00DB6B2F" w:rsidRDefault="00B85B57">
      <w:pPr>
        <w:pStyle w:val="a8"/>
        <w:spacing w:after="0" w:line="240" w:lineRule="auto"/>
        <w:ind w:firstLine="567"/>
        <w:rPr>
          <w:rFonts w:ascii="Arial" w:hAnsi="Arial"/>
          <w:sz w:val="24"/>
        </w:rPr>
      </w:pPr>
      <w:proofErr w:type="gramStart"/>
      <w:r>
        <w:rPr>
          <w:rFonts w:ascii="Arial" w:hAnsi="Arial"/>
          <w:sz w:val="24"/>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сотрудник Администрации </w:t>
      </w:r>
      <w:r>
        <w:rPr>
          <w:rFonts w:ascii="Arial" w:hAnsi="Arial" w:cs="Arial"/>
          <w:sz w:val="24"/>
          <w:lang w:eastAsia="ru-RU"/>
        </w:rPr>
        <w:t xml:space="preserve">не позднее 1 рабочего дня следующего за днем поступления Уведомления и (или) Документов </w:t>
      </w:r>
      <w:r>
        <w:rPr>
          <w:rFonts w:ascii="Arial" w:hAnsi="Arial"/>
          <w:sz w:val="24"/>
        </w:rPr>
        <w:t xml:space="preserve">принимает решение об отказе в приеме к рассмотрению </w:t>
      </w:r>
      <w:r>
        <w:rPr>
          <w:rFonts w:ascii="Arial" w:hAnsi="Arial"/>
          <w:sz w:val="24"/>
        </w:rPr>
        <w:lastRenderedPageBreak/>
        <w:t>Уведомления и направляет Заявителю уведомление об этом в электронной форме с указанием пунктов статьи 11 Федерального закона от 06.04.2011 №63-ФЗ «Об</w:t>
      </w:r>
      <w:proofErr w:type="gramEnd"/>
      <w:r>
        <w:rPr>
          <w:rFonts w:ascii="Arial" w:hAnsi="Arial"/>
          <w:sz w:val="24"/>
        </w:rPr>
        <w:t xml:space="preserve"> электронной подписи», которые послужили основанием для принятия указанного решения. Такое уведомление подписывается квалифицированной подписью сотрудника Отдела и </w:t>
      </w:r>
      <w:r>
        <w:rPr>
          <w:rFonts w:ascii="Arial" w:hAnsi="Arial"/>
          <w:sz w:val="24"/>
          <w:highlight w:val="white"/>
        </w:rPr>
        <w:t>направляется по адресу электронной почты Заявителя либо в «Личный кабинет» Единого или Регионального порталов.</w:t>
      </w:r>
    </w:p>
    <w:p w:rsidR="00DB6B2F" w:rsidRDefault="00B85B57">
      <w:pPr>
        <w:pStyle w:val="a8"/>
        <w:spacing w:after="0" w:line="240" w:lineRule="auto"/>
        <w:ind w:firstLine="567"/>
        <w:rPr>
          <w:rFonts w:ascii="Arial" w:hAnsi="Arial"/>
          <w:sz w:val="24"/>
        </w:rPr>
      </w:pPr>
      <w:r>
        <w:rPr>
          <w:rFonts w:ascii="Arial" w:hAnsi="Arial"/>
          <w:sz w:val="24"/>
          <w:highlight w:val="white"/>
        </w:rPr>
        <w:t>2.4. При поступлении Уведомления и Документов посредством п</w:t>
      </w:r>
      <w:r>
        <w:rPr>
          <w:rFonts w:ascii="Arial" w:hAnsi="Arial"/>
          <w:sz w:val="24"/>
        </w:rPr>
        <w:t xml:space="preserve">очтового отправления сотрудник Администрации, ответственный за прием Уведомлений, обеспечивает их регистрацию в </w:t>
      </w:r>
      <w:r w:rsidR="000C1388">
        <w:rPr>
          <w:rFonts w:ascii="Arial" w:hAnsi="Arial"/>
          <w:sz w:val="24"/>
        </w:rPr>
        <w:t>журнале регистрации</w:t>
      </w:r>
      <w:r>
        <w:rPr>
          <w:rFonts w:ascii="Arial" w:hAnsi="Arial"/>
          <w:sz w:val="24"/>
        </w:rPr>
        <w:t>.</w:t>
      </w:r>
    </w:p>
    <w:p w:rsidR="00DB6B2F" w:rsidRDefault="00B85B57">
      <w:pPr>
        <w:pStyle w:val="a8"/>
        <w:spacing w:after="0" w:line="240" w:lineRule="auto"/>
        <w:ind w:firstLine="567"/>
        <w:rPr>
          <w:rFonts w:ascii="Arial" w:hAnsi="Arial"/>
          <w:sz w:val="24"/>
        </w:rPr>
      </w:pPr>
      <w:r>
        <w:rPr>
          <w:rFonts w:ascii="Arial" w:hAnsi="Arial"/>
          <w:sz w:val="24"/>
        </w:rPr>
        <w:t>В случае направления Заявителем Документов посредством почтового отправления верность копий направляемых Заявителем документов должна быть засвидетельствована в нотариальном порядке.</w:t>
      </w:r>
    </w:p>
    <w:p w:rsidR="00DB6B2F" w:rsidRDefault="00B85B57">
      <w:pPr>
        <w:pStyle w:val="a8"/>
        <w:spacing w:after="0" w:line="240" w:lineRule="auto"/>
        <w:ind w:firstLine="567"/>
        <w:rPr>
          <w:rFonts w:ascii="Arial" w:hAnsi="Arial"/>
          <w:sz w:val="24"/>
        </w:rPr>
      </w:pPr>
      <w:r>
        <w:rPr>
          <w:rFonts w:ascii="Arial" w:hAnsi="Arial"/>
          <w:sz w:val="24"/>
        </w:rPr>
        <w:t>2.5. Регистрация Уведомления при обращении в МФЦ осуществляется в день обращения. При поступлении Уведомления в электронной форме, посредством почтового отправления в рабочие дни в пределах графика работы Администрации - в день его поступления, при поступлении в выходные или праздничные дни, а также вне графика работы Администрации – в первый рабочий день, следующий за днем его поступления.</w:t>
      </w:r>
    </w:p>
    <w:p w:rsidR="00DB6B2F" w:rsidRDefault="00B85B57">
      <w:pPr>
        <w:pStyle w:val="a8"/>
        <w:spacing w:after="0" w:line="240" w:lineRule="auto"/>
        <w:ind w:firstLine="567"/>
        <w:rPr>
          <w:rFonts w:ascii="Arial" w:hAnsi="Arial"/>
          <w:sz w:val="24"/>
        </w:rPr>
      </w:pPr>
      <w:r>
        <w:rPr>
          <w:rFonts w:ascii="Arial" w:hAnsi="Arial"/>
          <w:sz w:val="24"/>
        </w:rPr>
        <w:t>2.6. Рассмотрение Уведомления осуществляется Администрацией в течение 7 рабочих дней со дня его поступления.</w:t>
      </w:r>
    </w:p>
    <w:p w:rsidR="00DB6B2F" w:rsidRDefault="00B85B57">
      <w:pPr>
        <w:pStyle w:val="a8"/>
        <w:spacing w:after="0" w:line="240" w:lineRule="auto"/>
        <w:ind w:firstLine="567"/>
        <w:rPr>
          <w:rFonts w:ascii="Arial" w:hAnsi="Arial"/>
          <w:sz w:val="24"/>
        </w:rPr>
      </w:pPr>
      <w:r>
        <w:rPr>
          <w:rFonts w:ascii="Arial" w:hAnsi="Arial"/>
          <w:sz w:val="24"/>
        </w:rPr>
        <w:t xml:space="preserve">2.7. </w:t>
      </w:r>
      <w:proofErr w:type="gramStart"/>
      <w:r>
        <w:rPr>
          <w:rFonts w:ascii="Arial" w:hAnsi="Arial"/>
          <w:sz w:val="24"/>
        </w:rPr>
        <w:t>В случае отсутствия в Уведомлении сведений, установленных частями 1, 14 статьи 51.1, частью 16 статьи 55 Градостроительного кодекса Российской Федерации  или документов, предусмотренных пунктами 2 - 4 части 3 статьи 51.1,  пунктами 1 - 3 части 16 статьи 55 Градостроительного кодекса Российской Федерации, а также в случае, если уведомление об окончании строительства поступило после истечения десяти лет со дня поступления уведомления о</w:t>
      </w:r>
      <w:proofErr w:type="gramEnd"/>
      <w:r>
        <w:rPr>
          <w:rFonts w:ascii="Arial" w:hAnsi="Arial"/>
          <w:sz w:val="24"/>
        </w:rPr>
        <w:t xml:space="preserve"> </w:t>
      </w:r>
      <w:proofErr w:type="gramStart"/>
      <w:r>
        <w:rPr>
          <w:rFonts w:ascii="Arial" w:hAnsi="Arial"/>
          <w:sz w:val="24"/>
        </w:rPr>
        <w:t>планируемом строительстве, в соответствии с которым осуществлялись строительство или реконструкция объекта ИЖС или садового дома, либо уведомление о планируемом строительстве ранее не направлялось (в том числе было возвращено Заявителю в соответствии с частью 6 статьи 51.1 Градостроительного кодекса Российской Федерации) сотрудник Администрации в течение трех рабочих дней со дня поступления Уведомления возвращает Заявителю Уведомление и Документы без рассмотрения с указанием</w:t>
      </w:r>
      <w:proofErr w:type="gramEnd"/>
      <w:r>
        <w:rPr>
          <w:rFonts w:ascii="Arial" w:hAnsi="Arial"/>
          <w:sz w:val="24"/>
        </w:rPr>
        <w:t xml:space="preserve"> причин возврата. В этом случае  Уведомления считаются ненаправленными.</w:t>
      </w:r>
    </w:p>
    <w:p w:rsidR="00DB6B2F" w:rsidRDefault="00B85B57">
      <w:pPr>
        <w:pStyle w:val="a8"/>
        <w:spacing w:after="0" w:line="240" w:lineRule="auto"/>
        <w:ind w:firstLine="567"/>
        <w:rPr>
          <w:rFonts w:ascii="Arial" w:hAnsi="Arial"/>
          <w:sz w:val="24"/>
        </w:rPr>
      </w:pPr>
      <w:r>
        <w:rPr>
          <w:rFonts w:ascii="Arial" w:hAnsi="Arial" w:cs="Arial"/>
          <w:sz w:val="24"/>
          <w:lang w:eastAsia="ru-RU"/>
        </w:rPr>
        <w:t xml:space="preserve">2.8. </w:t>
      </w:r>
      <w:proofErr w:type="gramStart"/>
      <w:r>
        <w:rPr>
          <w:rFonts w:ascii="Arial" w:hAnsi="Arial" w:cs="Arial"/>
          <w:sz w:val="24"/>
          <w:lang w:eastAsia="ru-RU"/>
        </w:rPr>
        <w:t>При отсутствии основания (основания) возврата Уведомления и Документов без рассмотрения в соответствии с пунктами 2.3, 2.7 Порядка, сотрудник Администрации не позднее 1 рабочего дня, следующего за днем поступления Уведомления и Документов, в целях проверки достоверности представленных Заявителем сведений, а также получения не представленных Заявителем самостоятельно документов (сведений из них), осуществляет подготовку и направление межведомственных запросов по системе межведомственного электронного взаимодействия</w:t>
      </w:r>
      <w:proofErr w:type="gramEnd"/>
      <w:r>
        <w:rPr>
          <w:rFonts w:ascii="Arial" w:hAnsi="Arial" w:cs="Arial"/>
          <w:sz w:val="24"/>
          <w:lang w:eastAsia="ru-RU"/>
        </w:rPr>
        <w:t xml:space="preserve"> Тюменской области либо посредством внутриведомственного взаимодействия со структурными подразделениями Администрации в следующие органы и организации:</w:t>
      </w:r>
    </w:p>
    <w:p w:rsidR="00DB6B2F" w:rsidRDefault="00B85B57">
      <w:pPr>
        <w:autoSpaceDE w:val="0"/>
        <w:ind w:firstLine="567"/>
        <w:rPr>
          <w:rFonts w:ascii="Arial" w:hAnsi="Arial"/>
          <w:sz w:val="24"/>
        </w:rPr>
      </w:pPr>
      <w:r>
        <w:rPr>
          <w:rFonts w:ascii="Arial" w:hAnsi="Arial" w:cs="Arial"/>
          <w:sz w:val="24"/>
          <w:lang w:eastAsia="ru-RU"/>
        </w:rPr>
        <w:t xml:space="preserve">1) </w:t>
      </w:r>
      <w:r>
        <w:rPr>
          <w:rFonts w:ascii="Arial" w:hAnsi="Arial"/>
          <w:sz w:val="24"/>
        </w:rPr>
        <w:t>в Федеральную службу государственной регистрации, кадастра и картографии, Департамент имущественных отношений Тюменской области о предоставлении:</w:t>
      </w:r>
    </w:p>
    <w:p w:rsidR="00DB6B2F" w:rsidRDefault="00B85B57">
      <w:pPr>
        <w:pStyle w:val="a8"/>
        <w:spacing w:after="0" w:line="240" w:lineRule="auto"/>
        <w:ind w:firstLine="567"/>
        <w:rPr>
          <w:rFonts w:ascii="Arial" w:hAnsi="Arial"/>
          <w:sz w:val="24"/>
        </w:rPr>
      </w:pPr>
      <w:r>
        <w:rPr>
          <w:rFonts w:ascii="Arial" w:hAnsi="Arial"/>
          <w:sz w:val="24"/>
        </w:rPr>
        <w:t>- правоустанавливающих документов на земельный участок;</w:t>
      </w:r>
    </w:p>
    <w:p w:rsidR="00DB6B2F" w:rsidRDefault="00B85B57">
      <w:pPr>
        <w:pStyle w:val="a8"/>
        <w:autoSpaceDE w:val="0"/>
        <w:spacing w:after="0" w:line="240" w:lineRule="auto"/>
        <w:ind w:firstLine="567"/>
        <w:rPr>
          <w:rFonts w:ascii="Arial" w:hAnsi="Arial" w:cs="Arial"/>
          <w:sz w:val="24"/>
          <w:lang w:eastAsia="ru-RU"/>
        </w:rPr>
      </w:pPr>
      <w:r>
        <w:rPr>
          <w:rFonts w:ascii="Arial" w:hAnsi="Arial" w:cs="Arial"/>
          <w:sz w:val="24"/>
          <w:lang w:eastAsia="ru-RU"/>
        </w:rPr>
        <w:t>2)  в Федеральную налоговую службу о предоставлении:</w:t>
      </w:r>
    </w:p>
    <w:p w:rsidR="00DB6B2F" w:rsidRDefault="00B85B57">
      <w:pPr>
        <w:pStyle w:val="a8"/>
        <w:spacing w:after="0" w:line="240" w:lineRule="auto"/>
        <w:ind w:firstLine="567"/>
        <w:rPr>
          <w:rFonts w:ascii="Arial" w:hAnsi="Arial"/>
          <w:sz w:val="24"/>
        </w:rPr>
      </w:pPr>
      <w:r>
        <w:rPr>
          <w:rFonts w:ascii="Arial" w:hAnsi="Arial"/>
          <w:sz w:val="24"/>
        </w:rPr>
        <w:t>- сведений из ЕГРЮЛ;</w:t>
      </w:r>
    </w:p>
    <w:p w:rsidR="00DB6B2F" w:rsidRDefault="00B85B57">
      <w:pPr>
        <w:pStyle w:val="a8"/>
        <w:autoSpaceDE w:val="0"/>
        <w:spacing w:after="0" w:line="240" w:lineRule="auto"/>
        <w:ind w:firstLine="567"/>
        <w:rPr>
          <w:rFonts w:ascii="Arial" w:hAnsi="Arial" w:cs="Arial"/>
          <w:sz w:val="24"/>
          <w:lang w:eastAsia="ru-RU"/>
        </w:rPr>
      </w:pPr>
      <w:r>
        <w:rPr>
          <w:rFonts w:ascii="Arial" w:hAnsi="Arial" w:cs="Arial"/>
          <w:sz w:val="24"/>
          <w:lang w:eastAsia="ru-RU"/>
        </w:rPr>
        <w:t>3) в Департамент социального развития Тюменской области о предоставлении:</w:t>
      </w:r>
    </w:p>
    <w:p w:rsidR="00DB6B2F" w:rsidRDefault="00B85B57">
      <w:pPr>
        <w:pStyle w:val="a8"/>
        <w:spacing w:after="0" w:line="240" w:lineRule="auto"/>
        <w:ind w:firstLine="567"/>
        <w:rPr>
          <w:rFonts w:ascii="Arial" w:hAnsi="Arial"/>
          <w:sz w:val="24"/>
        </w:rPr>
      </w:pPr>
      <w:r>
        <w:rPr>
          <w:rFonts w:ascii="Arial" w:hAnsi="Arial"/>
          <w:sz w:val="24"/>
        </w:rPr>
        <w:t>- сведений из приказа (постановления) об установлении опеки (попечительства);</w:t>
      </w:r>
    </w:p>
    <w:p w:rsidR="00DB6B2F" w:rsidRDefault="00B85B57">
      <w:pPr>
        <w:pStyle w:val="a8"/>
        <w:spacing w:after="0" w:line="240" w:lineRule="auto"/>
        <w:ind w:firstLine="567"/>
        <w:rPr>
          <w:rFonts w:ascii="Arial" w:hAnsi="Arial"/>
          <w:sz w:val="24"/>
        </w:rPr>
      </w:pPr>
      <w:r>
        <w:rPr>
          <w:rFonts w:ascii="Arial" w:hAnsi="Arial"/>
          <w:sz w:val="24"/>
        </w:rPr>
        <w:t>4) в Управление записи актов гражданского состояния Тюменской области о предоставлении:</w:t>
      </w:r>
    </w:p>
    <w:p w:rsidR="00DB6B2F" w:rsidRDefault="00B85B57">
      <w:pPr>
        <w:pStyle w:val="a8"/>
        <w:spacing w:after="0" w:line="240" w:lineRule="auto"/>
        <w:ind w:firstLine="567"/>
        <w:rPr>
          <w:rFonts w:ascii="Arial" w:hAnsi="Arial"/>
          <w:sz w:val="24"/>
        </w:rPr>
      </w:pPr>
      <w:r>
        <w:rPr>
          <w:rFonts w:ascii="Arial" w:hAnsi="Arial"/>
          <w:sz w:val="24"/>
        </w:rPr>
        <w:t>- сведений о государственной регистрации актов: о рождении (усыновлении)</w:t>
      </w:r>
      <w:r>
        <w:rPr>
          <w:rFonts w:ascii="Arial" w:hAnsi="Arial" w:cs="Arial"/>
          <w:sz w:val="24"/>
          <w:highlight w:val="white"/>
          <w:lang w:eastAsia="ru-RU"/>
        </w:rPr>
        <w:t>.</w:t>
      </w:r>
    </w:p>
    <w:p w:rsidR="00DB6B2F" w:rsidRDefault="00B85B57">
      <w:pPr>
        <w:pStyle w:val="a8"/>
        <w:spacing w:after="0" w:line="240" w:lineRule="auto"/>
        <w:ind w:firstLine="567"/>
        <w:rPr>
          <w:rFonts w:ascii="Arial" w:hAnsi="Arial"/>
          <w:sz w:val="24"/>
        </w:rPr>
      </w:pPr>
      <w:r>
        <w:rPr>
          <w:rFonts w:ascii="Arial" w:hAnsi="Arial"/>
          <w:sz w:val="24"/>
        </w:rPr>
        <w:t xml:space="preserve">При личном предоставлении Заявителем правоустанавливающих документов  межведомственные запросы об их предоставлении в Федеральную службу </w:t>
      </w:r>
      <w:r>
        <w:rPr>
          <w:rFonts w:ascii="Arial" w:hAnsi="Arial"/>
          <w:sz w:val="24"/>
        </w:rPr>
        <w:lastRenderedPageBreak/>
        <w:t>государственной регистрации, кадастра и картографии, Департамент имущественных отношений Тюменской области не направляются.</w:t>
      </w:r>
    </w:p>
    <w:p w:rsidR="00DB6B2F" w:rsidRDefault="00B85B57">
      <w:pPr>
        <w:pStyle w:val="a8"/>
        <w:spacing w:after="0" w:line="240" w:lineRule="auto"/>
        <w:ind w:firstLine="567"/>
        <w:rPr>
          <w:rFonts w:ascii="Arial" w:hAnsi="Arial"/>
          <w:sz w:val="24"/>
        </w:rPr>
      </w:pPr>
      <w:r>
        <w:rPr>
          <w:rFonts w:ascii="Arial" w:hAnsi="Arial"/>
          <w:sz w:val="24"/>
        </w:rPr>
        <w:t>2.9. Сотрудник Администрации в течение 2 рабочих дней со дня поступления Администрацию запрашиваемой информации (документов) с использованием системы межведомственного информационного взаимодействия осуществляет:</w:t>
      </w:r>
    </w:p>
    <w:p w:rsidR="00DB6B2F" w:rsidRDefault="00B85B57">
      <w:pPr>
        <w:pStyle w:val="a8"/>
        <w:spacing w:after="0" w:line="240" w:lineRule="auto"/>
        <w:ind w:firstLine="567"/>
        <w:rPr>
          <w:rFonts w:ascii="Arial" w:hAnsi="Arial"/>
          <w:sz w:val="24"/>
        </w:rPr>
      </w:pPr>
      <w:r>
        <w:rPr>
          <w:rFonts w:ascii="Arial" w:hAnsi="Arial"/>
          <w:sz w:val="24"/>
        </w:rPr>
        <w:t>1) в случае поступления уведомления о планируемом строительстве или уведомления об изменении параметров планируемого строительства:</w:t>
      </w:r>
    </w:p>
    <w:p w:rsidR="00DB6B2F" w:rsidRDefault="00B85B57">
      <w:pPr>
        <w:pStyle w:val="a8"/>
        <w:spacing w:after="0" w:line="240" w:lineRule="auto"/>
        <w:ind w:firstLine="567"/>
        <w:rPr>
          <w:rFonts w:ascii="Arial" w:hAnsi="Arial"/>
          <w:sz w:val="24"/>
        </w:rPr>
      </w:pPr>
      <w:proofErr w:type="gramStart"/>
      <w:r>
        <w:rPr>
          <w:rFonts w:ascii="Arial" w:hAnsi="Arial"/>
          <w:sz w:val="24"/>
        </w:rPr>
        <w:t>- проверку соответствия указанных в уведомлении о планируемом строительстве или в уведомлении об изменении параметров планируемого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или уведомления</w:t>
      </w:r>
      <w:proofErr w:type="gramEnd"/>
      <w:r>
        <w:rPr>
          <w:rFonts w:ascii="Arial" w:hAnsi="Arial"/>
          <w:sz w:val="24"/>
        </w:rPr>
        <w:t xml:space="preserve"> об изменении параметров планируемого строительства, а также допустимости размещения объекта ИЖС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DB6B2F" w:rsidRDefault="00B85B57">
      <w:pPr>
        <w:pStyle w:val="a8"/>
        <w:spacing w:after="0" w:line="240" w:lineRule="auto"/>
        <w:ind w:firstLine="567"/>
        <w:rPr>
          <w:rFonts w:ascii="Arial" w:hAnsi="Arial"/>
          <w:sz w:val="24"/>
        </w:rPr>
      </w:pPr>
      <w:r>
        <w:rPr>
          <w:rFonts w:ascii="Arial" w:hAnsi="Arial"/>
          <w:sz w:val="24"/>
        </w:rPr>
        <w:t>2) в случае поступления уведомления об окончании строительства:</w:t>
      </w:r>
    </w:p>
    <w:p w:rsidR="00DB6B2F" w:rsidRDefault="00B85B57">
      <w:pPr>
        <w:pStyle w:val="a8"/>
        <w:spacing w:after="0" w:line="240" w:lineRule="auto"/>
        <w:ind w:firstLine="567"/>
        <w:rPr>
          <w:rFonts w:ascii="Arial" w:hAnsi="Arial"/>
          <w:sz w:val="24"/>
        </w:rPr>
      </w:pPr>
      <w:proofErr w:type="gramStart"/>
      <w:r>
        <w:rPr>
          <w:rFonts w:ascii="Arial" w:hAnsi="Arial"/>
          <w:sz w:val="24"/>
        </w:rPr>
        <w:t>- проверку соответствия указанных в уведомлении об окончании строительства параметров построенных или реконструированных объекта ИЖС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w:t>
      </w:r>
      <w:proofErr w:type="gramEnd"/>
      <w:r>
        <w:rPr>
          <w:rFonts w:ascii="Arial" w:hAnsi="Arial"/>
          <w:sz w:val="24"/>
        </w:rPr>
        <w:t xml:space="preserve"> </w:t>
      </w:r>
      <w:proofErr w:type="gramStart"/>
      <w:r>
        <w:rPr>
          <w:rFonts w:ascii="Arial" w:hAnsi="Arial"/>
          <w:sz w:val="24"/>
        </w:rPr>
        <w:t>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ИЖС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w:t>
      </w:r>
      <w:proofErr w:type="gramEnd"/>
      <w:r>
        <w:rPr>
          <w:rFonts w:ascii="Arial" w:hAnsi="Arial"/>
          <w:sz w:val="24"/>
        </w:rPr>
        <w:t>). В случае</w:t>
      </w:r>
      <w:proofErr w:type="gramStart"/>
      <w:r>
        <w:rPr>
          <w:rFonts w:ascii="Arial" w:hAnsi="Arial"/>
          <w:sz w:val="24"/>
        </w:rPr>
        <w:t>,</w:t>
      </w:r>
      <w:proofErr w:type="gramEnd"/>
      <w:r>
        <w:rPr>
          <w:rFonts w:ascii="Arial" w:hAnsi="Arial"/>
          <w:sz w:val="24"/>
        </w:rPr>
        <w:t xml:space="preserve"> если уведомление об окончании строительства подтверждает соответствие параметров построенных или реконструированных объекта ИЖС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ИЖС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DB6B2F" w:rsidRDefault="00B85B57">
      <w:pPr>
        <w:ind w:firstLine="567"/>
        <w:rPr>
          <w:rFonts w:ascii="Arial" w:hAnsi="Arial"/>
          <w:sz w:val="24"/>
        </w:rPr>
      </w:pPr>
      <w:r>
        <w:rPr>
          <w:rFonts w:ascii="Arial" w:hAnsi="Arial"/>
          <w:sz w:val="24"/>
        </w:rPr>
        <w:t>- проверку соответствия вида разрешенного использования объекта ИЖС или садового дома виду разрешенного использования, указанному в уведомлении о планируемом строительстве;</w:t>
      </w:r>
    </w:p>
    <w:p w:rsidR="00DB6B2F" w:rsidRDefault="00B85B57">
      <w:pPr>
        <w:ind w:firstLine="567"/>
        <w:rPr>
          <w:rFonts w:ascii="Arial" w:hAnsi="Arial"/>
          <w:sz w:val="24"/>
        </w:rPr>
      </w:pPr>
      <w:proofErr w:type="gramStart"/>
      <w:r>
        <w:rPr>
          <w:rFonts w:ascii="Arial" w:hAnsi="Arial"/>
          <w:sz w:val="24"/>
        </w:rPr>
        <w:t xml:space="preserve">- </w:t>
      </w:r>
      <w:r>
        <w:rPr>
          <w:rFonts w:ascii="Arial" w:hAnsi="Arial"/>
          <w:sz w:val="24"/>
          <w:highlight w:val="white"/>
        </w:rPr>
        <w:t>проверку</w:t>
      </w:r>
      <w:r>
        <w:rPr>
          <w:rFonts w:ascii="Arial" w:hAnsi="Arial"/>
          <w:sz w:val="24"/>
        </w:rPr>
        <w:t xml:space="preserve"> допустимости размещения объекта ИЖС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w:t>
      </w:r>
      <w:r>
        <w:rPr>
          <w:rFonts w:ascii="Arial" w:hAnsi="Arial"/>
          <w:sz w:val="24"/>
        </w:rPr>
        <w:lastRenderedPageBreak/>
        <w:t>реконструкции объекта капитального строительства и такой объект</w:t>
      </w:r>
      <w:proofErr w:type="gramEnd"/>
      <w:r>
        <w:rPr>
          <w:rFonts w:ascii="Arial" w:hAnsi="Arial"/>
          <w:sz w:val="24"/>
        </w:rPr>
        <w:t xml:space="preserve"> капитального строительства не </w:t>
      </w:r>
      <w:proofErr w:type="gramStart"/>
      <w:r>
        <w:rPr>
          <w:rFonts w:ascii="Arial" w:hAnsi="Arial"/>
          <w:sz w:val="24"/>
        </w:rPr>
        <w:t>введен</w:t>
      </w:r>
      <w:proofErr w:type="gramEnd"/>
      <w:r>
        <w:rPr>
          <w:rFonts w:ascii="Arial" w:hAnsi="Arial"/>
          <w:sz w:val="24"/>
        </w:rPr>
        <w:t xml:space="preserve"> в эксплуатацию.</w:t>
      </w:r>
    </w:p>
    <w:p w:rsidR="00DB6B2F" w:rsidRDefault="00B85B57">
      <w:pPr>
        <w:ind w:firstLine="567"/>
        <w:rPr>
          <w:rFonts w:ascii="Arial" w:hAnsi="Arial"/>
          <w:sz w:val="24"/>
        </w:rPr>
      </w:pPr>
      <w:r>
        <w:rPr>
          <w:rFonts w:ascii="Arial" w:hAnsi="Arial"/>
          <w:sz w:val="24"/>
        </w:rPr>
        <w:t>2.10. По итогам проведения проверки, указанной в пункте 2.9 Порядка сотрудник Администрации, в течение 7 рабочих дней со дня поступления Уведомления в Администрацию, подготавливает и направляет Заявителю способом, указанным в Уведомлении одно из следующих уведомлений (далее - Результат рассмотрения Уведомления):</w:t>
      </w:r>
    </w:p>
    <w:p w:rsidR="00DB6B2F" w:rsidRDefault="00B85B57">
      <w:pPr>
        <w:pStyle w:val="a8"/>
        <w:spacing w:after="0" w:line="240" w:lineRule="auto"/>
        <w:ind w:firstLine="567"/>
        <w:rPr>
          <w:rFonts w:ascii="Arial" w:hAnsi="Arial"/>
          <w:sz w:val="24"/>
        </w:rPr>
      </w:pPr>
      <w:r>
        <w:rPr>
          <w:rFonts w:ascii="Arial" w:hAnsi="Arial"/>
          <w:sz w:val="24"/>
        </w:rPr>
        <w:t>1) в случае поступления уведомления о планируемом строительстве или уведомления об изменении параметров планируемого строительства:</w:t>
      </w:r>
    </w:p>
    <w:p w:rsidR="00DB6B2F" w:rsidRDefault="00B85B57">
      <w:pPr>
        <w:ind w:firstLine="567"/>
        <w:rPr>
          <w:rFonts w:ascii="Arial" w:hAnsi="Arial"/>
          <w:sz w:val="24"/>
        </w:rPr>
      </w:pPr>
      <w:r>
        <w:rPr>
          <w:rFonts w:ascii="Arial" w:hAnsi="Arial"/>
          <w:sz w:val="24"/>
        </w:rPr>
        <w:t>- уведомление о соответствии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или садового дома на земельном участке;</w:t>
      </w:r>
    </w:p>
    <w:p w:rsidR="00DB6B2F" w:rsidRDefault="00B85B57">
      <w:pPr>
        <w:ind w:firstLine="567"/>
        <w:rPr>
          <w:rFonts w:ascii="Arial" w:hAnsi="Arial"/>
          <w:sz w:val="24"/>
        </w:rPr>
      </w:pPr>
      <w:r>
        <w:rPr>
          <w:rFonts w:ascii="Arial" w:hAnsi="Arial"/>
          <w:sz w:val="24"/>
        </w:rPr>
        <w:t>- уведомление о несоответствии указанных в уведомлении о планируемом строительстве параметров объекта ИЖС или садового дома установленным параметрам и (или) недопустимости размещения объекта ИЖС  или садового дома на земельном участке.</w:t>
      </w:r>
    </w:p>
    <w:p w:rsidR="00DB6B2F" w:rsidRDefault="00B85B57">
      <w:pPr>
        <w:pStyle w:val="a8"/>
        <w:spacing w:after="0" w:line="240" w:lineRule="auto"/>
        <w:ind w:firstLine="567"/>
        <w:rPr>
          <w:rFonts w:ascii="Arial" w:hAnsi="Arial"/>
          <w:sz w:val="24"/>
        </w:rPr>
      </w:pPr>
      <w:r>
        <w:rPr>
          <w:rFonts w:ascii="Arial" w:hAnsi="Arial"/>
          <w:sz w:val="24"/>
        </w:rPr>
        <w:t>2) в случае поступления уведомления об окончании строительства:</w:t>
      </w:r>
    </w:p>
    <w:p w:rsidR="00DB6B2F" w:rsidRDefault="00B85B57">
      <w:pPr>
        <w:ind w:firstLine="567"/>
        <w:rPr>
          <w:rFonts w:ascii="Arial" w:hAnsi="Arial"/>
          <w:sz w:val="24"/>
        </w:rPr>
      </w:pPr>
      <w:r>
        <w:rPr>
          <w:rFonts w:ascii="Arial" w:hAnsi="Arial"/>
          <w:sz w:val="24"/>
        </w:rPr>
        <w:t xml:space="preserve">- уведомление о соответствии </w:t>
      </w:r>
      <w:proofErr w:type="gramStart"/>
      <w:r>
        <w:rPr>
          <w:rFonts w:ascii="Arial" w:hAnsi="Arial"/>
          <w:sz w:val="24"/>
        </w:rPr>
        <w:t>построенных</w:t>
      </w:r>
      <w:proofErr w:type="gramEnd"/>
      <w:r>
        <w:rPr>
          <w:rFonts w:ascii="Arial" w:hAnsi="Arial"/>
          <w:sz w:val="24"/>
        </w:rPr>
        <w:t xml:space="preserve"> или реконструированных объекта ИЖС или садового дома  требованиям законодательства о градостроительной деятельности;</w:t>
      </w:r>
    </w:p>
    <w:p w:rsidR="00DB6B2F" w:rsidRDefault="00B85B57">
      <w:pPr>
        <w:ind w:firstLine="567"/>
        <w:rPr>
          <w:rFonts w:ascii="Arial" w:hAnsi="Arial"/>
          <w:sz w:val="24"/>
        </w:rPr>
      </w:pPr>
      <w:r>
        <w:rPr>
          <w:rFonts w:ascii="Arial" w:hAnsi="Arial"/>
          <w:sz w:val="24"/>
        </w:rPr>
        <w:t>- уведомление о несоответствии построенных или реконструированных объекта ИЖС или садового дома требованиям законодательства о градостроительной деятельности с указанием всех оснований для направления такого уведомления.</w:t>
      </w:r>
    </w:p>
    <w:p w:rsidR="00DB6B2F" w:rsidRDefault="00B85B57">
      <w:pPr>
        <w:ind w:firstLine="567"/>
        <w:rPr>
          <w:rFonts w:ascii="Arial" w:hAnsi="Arial"/>
          <w:sz w:val="24"/>
        </w:rPr>
      </w:pPr>
      <w:proofErr w:type="gramStart"/>
      <w:r>
        <w:rPr>
          <w:rFonts w:ascii="Arial" w:hAnsi="Arial"/>
          <w:sz w:val="24"/>
        </w:rPr>
        <w:t>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w:t>
      </w:r>
      <w:proofErr w:type="gramEnd"/>
      <w:r>
        <w:rPr>
          <w:rFonts w:ascii="Arial" w:hAnsi="Arial"/>
          <w:sz w:val="24"/>
        </w:rPr>
        <w:t xml:space="preserve"> </w:t>
      </w:r>
      <w:proofErr w:type="gramStart"/>
      <w:r>
        <w:rPr>
          <w:rFonts w:ascii="Arial" w:hAnsi="Arial"/>
          <w:sz w:val="24"/>
        </w:rPr>
        <w:t>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w:t>
      </w:r>
      <w:proofErr w:type="gramEnd"/>
      <w:r>
        <w:rPr>
          <w:rFonts w:ascii="Arial" w:hAnsi="Arial"/>
          <w:sz w:val="24"/>
        </w:rPr>
        <w:t xml:space="preserve">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roofErr w:type="gramStart"/>
      <w:r>
        <w:rPr>
          <w:rFonts w:ascii="Arial" w:hAnsi="Arial"/>
          <w:sz w:val="24"/>
        </w:rPr>
        <w:t xml:space="preserve"> .</w:t>
      </w:r>
      <w:proofErr w:type="gramEnd"/>
    </w:p>
    <w:p w:rsidR="00DB6B2F" w:rsidRDefault="00B85B57">
      <w:pPr>
        <w:ind w:firstLine="567"/>
        <w:rPr>
          <w:rFonts w:ascii="Arial" w:hAnsi="Arial"/>
          <w:sz w:val="24"/>
        </w:rPr>
      </w:pPr>
      <w:proofErr w:type="gramStart"/>
      <w:r>
        <w:rPr>
          <w:rFonts w:ascii="Arial" w:hAnsi="Arial"/>
          <w:sz w:val="24"/>
        </w:rPr>
        <w:t>Администра</w:t>
      </w:r>
      <w:r>
        <w:rPr>
          <w:rFonts w:ascii="Arial" w:hAnsi="Arial"/>
          <w:sz w:val="24"/>
          <w:highlight w:val="white"/>
        </w:rPr>
        <w:t>ция</w:t>
      </w:r>
      <w:r>
        <w:rPr>
          <w:rFonts w:ascii="Arial" w:hAnsi="Arial"/>
          <w:sz w:val="24"/>
        </w:rPr>
        <w:t xml:space="preserve"> в течение 7 рабочих дней со дня поступления Уведомления в Администрацию также направляет, в том числе с использованием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ИЖС или садового дома установленным параметрам и (или) недопустимости размещения объекта ИЖС или садового дома на земельном участке:</w:t>
      </w:r>
      <w:proofErr w:type="gramEnd"/>
    </w:p>
    <w:p w:rsidR="00DB6B2F" w:rsidRDefault="00B85B57">
      <w:pPr>
        <w:ind w:firstLine="567"/>
        <w:rPr>
          <w:rFonts w:ascii="Arial" w:hAnsi="Arial"/>
          <w:sz w:val="24"/>
        </w:rPr>
      </w:pPr>
      <w:r>
        <w:rPr>
          <w:rFonts w:ascii="Arial" w:hAnsi="Arial"/>
          <w:sz w:val="24"/>
        </w:rPr>
        <w:t>- в Управление государственного строительного надзора по Тюменской области Главного управления строительства Тюменской области в случае направления указанного уведомления по основанию, предусмотренному пунктом 1 части 10 статьи 51.1 Градостроительного кодекса Российской Федерации;</w:t>
      </w:r>
    </w:p>
    <w:p w:rsidR="00DB6B2F" w:rsidRDefault="00B85B57">
      <w:pPr>
        <w:ind w:firstLine="567"/>
        <w:rPr>
          <w:rFonts w:ascii="Arial" w:hAnsi="Arial"/>
          <w:sz w:val="24"/>
        </w:rPr>
      </w:pPr>
      <w:r>
        <w:rPr>
          <w:rFonts w:ascii="Arial" w:hAnsi="Arial"/>
          <w:sz w:val="24"/>
        </w:rPr>
        <w:lastRenderedPageBreak/>
        <w:t>- в  Федеральную службу государственной регистрации, кадастра и картографии,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статьи 51.1 Градостроительного кодекса Российской Федерации.</w:t>
      </w:r>
    </w:p>
    <w:p w:rsidR="00DB6B2F" w:rsidRDefault="00B85B57">
      <w:pPr>
        <w:ind w:firstLine="567"/>
        <w:rPr>
          <w:rFonts w:ascii="Arial" w:hAnsi="Arial"/>
          <w:sz w:val="24"/>
        </w:rPr>
      </w:pPr>
      <w:r>
        <w:rPr>
          <w:rFonts w:ascii="Arial" w:hAnsi="Arial"/>
          <w:sz w:val="24"/>
        </w:rPr>
        <w:t>Уведомление о несоответствии построенных или реконструированных объекта ИЖС или садового дома требованиям законодательства о градостроительной деятельности с указанием всех оснований для направления такого уведомления принимается только в случаях, указанных в части 20 статьи 55 Градостроительного кодекса Российской Федерации.</w:t>
      </w:r>
    </w:p>
    <w:p w:rsidR="00DB6B2F" w:rsidRDefault="00B85B57">
      <w:pPr>
        <w:ind w:firstLine="567"/>
        <w:rPr>
          <w:rFonts w:ascii="Arial" w:hAnsi="Arial"/>
          <w:sz w:val="24"/>
        </w:rPr>
      </w:pPr>
      <w:r>
        <w:rPr>
          <w:rFonts w:ascii="Arial" w:hAnsi="Arial"/>
          <w:sz w:val="24"/>
        </w:rPr>
        <w:t>Копия уведомления о несоответствии построенных или реконструированных объек</w:t>
      </w:r>
      <w:r>
        <w:rPr>
          <w:rFonts w:ascii="Arial" w:hAnsi="Arial"/>
          <w:sz w:val="24"/>
          <w:highlight w:val="white"/>
        </w:rPr>
        <w:t>та</w:t>
      </w:r>
      <w:r>
        <w:rPr>
          <w:rFonts w:ascii="Arial" w:hAnsi="Arial"/>
          <w:sz w:val="24"/>
        </w:rPr>
        <w:t xml:space="preserve"> ИЖС или садового дома требованиям законодательства о градостроительной деятельности, в течение 7 рабочих дней со дня поступления Уведомления в Администрацию, направляется:</w:t>
      </w:r>
    </w:p>
    <w:p w:rsidR="00DB6B2F" w:rsidRDefault="00B85B57">
      <w:pPr>
        <w:ind w:firstLine="567"/>
        <w:rPr>
          <w:rFonts w:ascii="Arial" w:hAnsi="Arial"/>
          <w:sz w:val="24"/>
        </w:rPr>
      </w:pPr>
      <w:r>
        <w:rPr>
          <w:rFonts w:ascii="Arial" w:hAnsi="Arial"/>
          <w:sz w:val="24"/>
        </w:rPr>
        <w:t>- в Управление государственного строительного надзора по Тюменской области Главного управления строительства Тюменской области в случае направления Заявителю указанного уведомления по основанию, предусмотренному пунктом 1 части 20 статьи 55 Градостроительного кодекса Российской Федерации;</w:t>
      </w:r>
    </w:p>
    <w:p w:rsidR="00DB6B2F" w:rsidRDefault="00B85B57">
      <w:pPr>
        <w:ind w:firstLine="567"/>
        <w:rPr>
          <w:rFonts w:ascii="Arial" w:hAnsi="Arial"/>
          <w:sz w:val="24"/>
        </w:rPr>
      </w:pPr>
      <w:r>
        <w:rPr>
          <w:rFonts w:ascii="Arial" w:hAnsi="Arial"/>
          <w:sz w:val="24"/>
        </w:rPr>
        <w:t xml:space="preserve">- в </w:t>
      </w:r>
      <w:r>
        <w:rPr>
          <w:rFonts w:ascii="Arial" w:hAnsi="Arial"/>
          <w:sz w:val="24"/>
          <w:highlight w:val="white"/>
        </w:rPr>
        <w:t>Федеральную службу государственной регистрации, кадастра и картографии, орган местного самоуправления, осуществляющий муниципальный земельный контроль, в случае направления Заявителю указанного уведомления по основанию, предусмотренному пунктом 3 или 4 части 20 статьи 55 Градостроительного кодекса Российской Федерации.</w:t>
      </w:r>
    </w:p>
    <w:p w:rsidR="00DB6B2F" w:rsidRDefault="00B85B57">
      <w:pPr>
        <w:ind w:firstLine="567"/>
        <w:rPr>
          <w:rFonts w:ascii="Arial" w:hAnsi="Arial"/>
          <w:sz w:val="24"/>
        </w:rPr>
      </w:pPr>
      <w:proofErr w:type="gramStart"/>
      <w:r>
        <w:rPr>
          <w:rFonts w:ascii="Arial" w:hAnsi="Arial"/>
          <w:sz w:val="24"/>
          <w:highlight w:val="white"/>
        </w:rPr>
        <w:t>Администрация в течение 7 рабочих дней со дня поступления Уведомления об окончании строительства в Администрацию обязана направить в Федеральную службу государственной регистрации, кадастра и картографии</w:t>
      </w:r>
      <w:r>
        <w:rPr>
          <w:rFonts w:ascii="Arial" w:hAnsi="Arial"/>
          <w:sz w:val="24"/>
        </w:rPr>
        <w:t xml:space="preserve"> заявление о государственном кадастровом учете и государственной регистрации прав на такие объект ИЖС или садового дома и прилагаемые к нему документы (в том числе уведомление об окончании строительства или реконструкции объекта ИЖС или садового дома</w:t>
      </w:r>
      <w:proofErr w:type="gramEnd"/>
      <w:r>
        <w:rPr>
          <w:rFonts w:ascii="Arial" w:hAnsi="Arial"/>
          <w:sz w:val="24"/>
        </w:rPr>
        <w:t xml:space="preserve">, представленный Заявителем технический план, а в случае, если земельный участок, на котором построен или реконструирован объект ИЖС или садовый дом, принадлежит двум и более гражданам на праве общей долевой собственности или передан в аренду </w:t>
      </w:r>
      <w:proofErr w:type="gramStart"/>
      <w:r>
        <w:rPr>
          <w:rFonts w:ascii="Arial" w:hAnsi="Arial"/>
          <w:sz w:val="24"/>
        </w:rPr>
        <w:t>со</w:t>
      </w:r>
      <w:proofErr w:type="gramEnd"/>
      <w:r>
        <w:rPr>
          <w:rFonts w:ascii="Arial" w:hAnsi="Arial"/>
          <w:sz w:val="24"/>
        </w:rPr>
        <w:t xml:space="preserve"> множественностью лиц на стороне арендатора, также заключенное между правообладателями такого земельного участка соглашение об определении их долей в праве общей долевой собственности на построенные или реконструированные объект ИЖС или садовый дом) посредством отправления в электронной форме, о чем уведомляет Заявителя способом, указанным им в уведомлении об окончании строительства или реконструкции объекта ИЖС или садового дома.</w:t>
      </w:r>
    </w:p>
    <w:p w:rsidR="00DB6B2F" w:rsidRDefault="00DB6B2F">
      <w:pPr>
        <w:ind w:firstLine="567"/>
        <w:rPr>
          <w:rFonts w:ascii="Arial" w:hAnsi="Arial"/>
          <w:sz w:val="24"/>
        </w:rPr>
      </w:pPr>
    </w:p>
    <w:p w:rsidR="00DB6B2F" w:rsidRDefault="00B85B57">
      <w:pPr>
        <w:pStyle w:val="a8"/>
        <w:spacing w:after="0" w:line="240" w:lineRule="auto"/>
        <w:ind w:firstLine="567"/>
        <w:rPr>
          <w:rFonts w:ascii="Arial" w:hAnsi="Arial"/>
          <w:b/>
          <w:bCs/>
          <w:sz w:val="24"/>
        </w:rPr>
      </w:pPr>
      <w:r>
        <w:rPr>
          <w:rFonts w:ascii="Arial" w:hAnsi="Arial"/>
          <w:b/>
          <w:bCs/>
          <w:sz w:val="24"/>
          <w:lang w:val="en-US"/>
        </w:rPr>
        <w:t>III</w:t>
      </w:r>
      <w:r>
        <w:rPr>
          <w:rFonts w:ascii="Arial" w:hAnsi="Arial"/>
          <w:b/>
          <w:bCs/>
          <w:sz w:val="24"/>
        </w:rPr>
        <w:t>. Порядок исправления допущенных опечаток и ошибок в выданном Результате рассмотрения Уведомления</w:t>
      </w:r>
    </w:p>
    <w:p w:rsidR="00DB6B2F" w:rsidRDefault="00DB6B2F">
      <w:pPr>
        <w:ind w:firstLine="567"/>
        <w:rPr>
          <w:rFonts w:ascii="Arial" w:hAnsi="Arial"/>
          <w:sz w:val="24"/>
        </w:rPr>
      </w:pPr>
    </w:p>
    <w:p w:rsidR="00DB6B2F" w:rsidRDefault="00B85B57">
      <w:pPr>
        <w:ind w:firstLine="567"/>
        <w:rPr>
          <w:rFonts w:ascii="Arial" w:hAnsi="Arial"/>
          <w:sz w:val="24"/>
        </w:rPr>
      </w:pPr>
      <w:r>
        <w:rPr>
          <w:rFonts w:ascii="Arial" w:hAnsi="Arial"/>
          <w:sz w:val="24"/>
        </w:rPr>
        <w:t>3.1</w:t>
      </w:r>
      <w:proofErr w:type="gramStart"/>
      <w:r>
        <w:rPr>
          <w:rFonts w:ascii="Arial" w:hAnsi="Arial"/>
          <w:sz w:val="24"/>
        </w:rPr>
        <w:t xml:space="preserve"> П</w:t>
      </w:r>
      <w:proofErr w:type="gramEnd"/>
      <w:r>
        <w:rPr>
          <w:rFonts w:ascii="Arial" w:hAnsi="Arial"/>
          <w:sz w:val="24"/>
        </w:rPr>
        <w:t>ри выявлении Заявителем в выданном Результате рассмотрения Уведомления  опечаток и ошибок Заявитель может подать заявление об исправлении допущенных опечаток и ошибок.</w:t>
      </w:r>
    </w:p>
    <w:p w:rsidR="00DB6B2F" w:rsidRDefault="00B85B57">
      <w:pPr>
        <w:ind w:firstLine="567"/>
        <w:rPr>
          <w:rFonts w:ascii="Arial" w:hAnsi="Arial"/>
          <w:sz w:val="24"/>
        </w:rPr>
      </w:pPr>
      <w:r>
        <w:rPr>
          <w:rFonts w:ascii="Arial" w:hAnsi="Arial"/>
          <w:sz w:val="24"/>
        </w:rPr>
        <w:t>3.2. При обращении об исправлении допущенных опечаток и (или) ошибок Заявитель представляет:</w:t>
      </w:r>
    </w:p>
    <w:p w:rsidR="00DB6B2F" w:rsidRDefault="00B85B57">
      <w:pPr>
        <w:ind w:firstLine="567"/>
        <w:rPr>
          <w:rFonts w:ascii="Arial" w:hAnsi="Arial"/>
          <w:sz w:val="24"/>
        </w:rPr>
      </w:pPr>
      <w:r>
        <w:rPr>
          <w:rFonts w:ascii="Arial" w:hAnsi="Arial"/>
          <w:sz w:val="24"/>
        </w:rPr>
        <w:t>заявление об исправлении допущенных опечаток и (или) ошибок;</w:t>
      </w:r>
    </w:p>
    <w:p w:rsidR="00DB6B2F" w:rsidRDefault="00B85B57">
      <w:pPr>
        <w:ind w:firstLine="567"/>
        <w:rPr>
          <w:rFonts w:ascii="Arial" w:hAnsi="Arial"/>
          <w:sz w:val="24"/>
        </w:rPr>
      </w:pPr>
      <w:r>
        <w:rPr>
          <w:rFonts w:ascii="Arial" w:hAnsi="Arial"/>
          <w:sz w:val="24"/>
        </w:rPr>
        <w:t>документы, имеющие юридическую силу, свидетельствующие о наличии опечаток и (или) ошибок и содержащие правильные данные;</w:t>
      </w:r>
    </w:p>
    <w:p w:rsidR="00DB6B2F" w:rsidRDefault="00B85B57">
      <w:pPr>
        <w:ind w:firstLine="567"/>
        <w:rPr>
          <w:rFonts w:ascii="Arial" w:hAnsi="Arial"/>
          <w:sz w:val="24"/>
        </w:rPr>
      </w:pPr>
      <w:r>
        <w:rPr>
          <w:rFonts w:ascii="Arial" w:hAnsi="Arial"/>
          <w:sz w:val="24"/>
        </w:rPr>
        <w:t>выданный Результат рассмотрения Уведомления, в котором содержится опечатка и (или) ошибка.</w:t>
      </w:r>
    </w:p>
    <w:p w:rsidR="00DB6B2F" w:rsidRDefault="00B85B57">
      <w:pPr>
        <w:ind w:firstLine="567"/>
        <w:rPr>
          <w:rFonts w:ascii="Arial" w:hAnsi="Arial"/>
          <w:sz w:val="24"/>
        </w:rPr>
      </w:pPr>
      <w:r>
        <w:rPr>
          <w:rFonts w:ascii="Arial" w:hAnsi="Arial"/>
          <w:sz w:val="24"/>
        </w:rPr>
        <w:t xml:space="preserve">3.3. Заявление об исправлении допущенных опечаток и (или) ошибок подается Заявителем одним из способов, предусмотренным в </w:t>
      </w:r>
      <w:r>
        <w:rPr>
          <w:rFonts w:ascii="Arial" w:hAnsi="Arial"/>
          <w:sz w:val="24"/>
          <w:highlight w:val="white"/>
        </w:rPr>
        <w:t>пункте 1.4. Порядка.</w:t>
      </w:r>
    </w:p>
    <w:p w:rsidR="00DB6B2F" w:rsidRDefault="00B85B57">
      <w:pPr>
        <w:ind w:firstLine="567"/>
        <w:rPr>
          <w:rFonts w:ascii="Arial" w:hAnsi="Arial"/>
          <w:sz w:val="24"/>
        </w:rPr>
      </w:pPr>
      <w:r>
        <w:rPr>
          <w:rFonts w:ascii="Arial" w:hAnsi="Arial"/>
          <w:sz w:val="24"/>
        </w:rPr>
        <w:lastRenderedPageBreak/>
        <w:t>3.4. Регистрация заявления осуществляется в порядке и сроки, установленные пунктами 2.1 -2.5 Порядка.</w:t>
      </w:r>
    </w:p>
    <w:p w:rsidR="00DB6B2F" w:rsidRDefault="00B85B57">
      <w:pPr>
        <w:ind w:firstLine="567"/>
        <w:rPr>
          <w:rFonts w:ascii="Arial" w:hAnsi="Arial"/>
          <w:sz w:val="24"/>
        </w:rPr>
      </w:pPr>
      <w:r>
        <w:rPr>
          <w:rFonts w:ascii="Arial" w:hAnsi="Arial"/>
          <w:sz w:val="24"/>
        </w:rPr>
        <w:t>3.5. Решение об исправлении допущенных опечаток и (или) ошибок в выданном Результате рассмотрения Уведомления принимается в течение 5 рабочих дней со дня регистрации заявления об исправлении допущенных опечаток и (или) ошибок.</w:t>
      </w:r>
    </w:p>
    <w:p w:rsidR="00DB6B2F" w:rsidRDefault="00B85B57">
      <w:pPr>
        <w:ind w:firstLine="567"/>
        <w:rPr>
          <w:rFonts w:ascii="Arial" w:hAnsi="Arial"/>
          <w:sz w:val="24"/>
        </w:rPr>
      </w:pPr>
      <w:r>
        <w:rPr>
          <w:rFonts w:ascii="Arial" w:hAnsi="Arial"/>
          <w:sz w:val="24"/>
        </w:rPr>
        <w:t xml:space="preserve">В случае фактического наличия в Результате рассмотрения Уведомления опечаток и (или) ошибок данные опечатки и (или) ошибки </w:t>
      </w:r>
      <w:proofErr w:type="gramStart"/>
      <w:r>
        <w:rPr>
          <w:rFonts w:ascii="Arial" w:hAnsi="Arial"/>
          <w:sz w:val="24"/>
        </w:rPr>
        <w:t>исправляются и Заявителю направляется</w:t>
      </w:r>
      <w:proofErr w:type="gramEnd"/>
      <w:r>
        <w:rPr>
          <w:rFonts w:ascii="Arial" w:hAnsi="Arial"/>
          <w:sz w:val="24"/>
        </w:rPr>
        <w:t xml:space="preserve"> исправленный вариант Результата рассмотрения Уведомления. </w:t>
      </w:r>
    </w:p>
    <w:p w:rsidR="00DB6B2F" w:rsidRDefault="00B85B57">
      <w:pPr>
        <w:ind w:firstLine="567"/>
        <w:rPr>
          <w:rFonts w:ascii="Arial" w:hAnsi="Arial"/>
          <w:sz w:val="24"/>
        </w:rPr>
      </w:pPr>
      <w:r>
        <w:rPr>
          <w:rFonts w:ascii="Arial" w:hAnsi="Arial"/>
          <w:sz w:val="24"/>
        </w:rPr>
        <w:t>При фактическом отсутствии в Результате рассмотрения Уведомления опечаток и (или) ошибок Заявителю направляется ответ об отсутствии опечаток и ошибок в выданном Результате рассмотрения Уведомления.</w:t>
      </w:r>
    </w:p>
    <w:sectPr w:rsidR="00DB6B2F" w:rsidSect="00E73F96">
      <w:headerReference w:type="default" r:id="rId7"/>
      <w:headerReference w:type="first" r:id="rId8"/>
      <w:pgSz w:w="11906" w:h="16838"/>
      <w:pgMar w:top="851" w:right="567" w:bottom="851" w:left="1134" w:header="851" w:footer="0" w:gutter="0"/>
      <w:cols w:space="720"/>
      <w:formProt w:val="0"/>
      <w:titlePg/>
      <w:docGrid w:linePitch="31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7E4" w:rsidRDefault="00CB67E4">
      <w:r>
        <w:separator/>
      </w:r>
    </w:p>
  </w:endnote>
  <w:endnote w:type="continuationSeparator" w:id="0">
    <w:p w:rsidR="00CB67E4" w:rsidRDefault="00CB6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7E4" w:rsidRDefault="00CB67E4">
      <w:r>
        <w:separator/>
      </w:r>
    </w:p>
  </w:footnote>
  <w:footnote w:type="continuationSeparator" w:id="0">
    <w:p w:rsidR="00CB67E4" w:rsidRDefault="00CB67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B2F" w:rsidRDefault="00DB6B2F">
    <w:pPr>
      <w:pStyle w:val="af1"/>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B2F" w:rsidRDefault="00DB6B2F">
    <w:pPr>
      <w:pStyle w:val="af1"/>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B2F"/>
    <w:rsid w:val="000C1388"/>
    <w:rsid w:val="001A34F2"/>
    <w:rsid w:val="00430A4F"/>
    <w:rsid w:val="00680379"/>
    <w:rsid w:val="008C447C"/>
    <w:rsid w:val="009D6B10"/>
    <w:rsid w:val="00A43464"/>
    <w:rsid w:val="00AE39CB"/>
    <w:rsid w:val="00B85B57"/>
    <w:rsid w:val="00BE5069"/>
    <w:rsid w:val="00C41ABF"/>
    <w:rsid w:val="00CB67E4"/>
    <w:rsid w:val="00DB6B2F"/>
    <w:rsid w:val="00E73F96"/>
    <w:rsid w:val="00EF4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kern w:val="2"/>
        <w:sz w:val="24"/>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keepNext/>
      <w:shd w:val="clear" w:color="auto" w:fill="FFFFFF"/>
      <w:suppressAutoHyphens/>
      <w:ind w:firstLine="709"/>
      <w:jc w:val="both"/>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Pr>
      <w:color w:val="000080"/>
      <w:u w:val="single"/>
    </w:rPr>
  </w:style>
  <w:style w:type="character" w:customStyle="1" w:styleId="a3">
    <w:name w:val="Символ сноски"/>
    <w:qFormat/>
  </w:style>
  <w:style w:type="character" w:customStyle="1" w:styleId="a4">
    <w:name w:val="Привязка сноски"/>
    <w:rPr>
      <w:vertAlign w:val="superscript"/>
    </w:rPr>
  </w:style>
  <w:style w:type="character" w:customStyle="1" w:styleId="WWCharLFO1LVL11">
    <w:name w:val="WW_CharLFO1LVL1_1"/>
    <w:qFormat/>
    <w:rPr>
      <w:b/>
      <w:sz w:val="24"/>
      <w:szCs w:val="24"/>
    </w:rPr>
  </w:style>
  <w:style w:type="character" w:customStyle="1" w:styleId="a5">
    <w:name w:val="Привязка концевой сноски"/>
    <w:rPr>
      <w:vertAlign w:val="superscript"/>
    </w:rPr>
  </w:style>
  <w:style w:type="character" w:customStyle="1" w:styleId="a6">
    <w:name w:val="Символ концевой сноски"/>
    <w:qFormat/>
  </w:style>
  <w:style w:type="paragraph" w:customStyle="1" w:styleId="a7">
    <w:name w:val="Заголовок"/>
    <w:basedOn w:val="a"/>
    <w:next w:val="a8"/>
    <w:qFormat/>
    <w:pPr>
      <w:spacing w:before="240" w:after="120"/>
    </w:pPr>
    <w:rPr>
      <w:rFonts w:ascii="Liberation Sans" w:eastAsia="Microsoft YaHei" w:hAnsi="Liberation Sans"/>
      <w:sz w:val="28"/>
      <w:szCs w:val="28"/>
    </w:rPr>
  </w:style>
  <w:style w:type="paragraph" w:styleId="a8">
    <w:name w:val="Body Text"/>
    <w:basedOn w:val="a"/>
    <w:pPr>
      <w:spacing w:after="140" w:line="288" w:lineRule="auto"/>
    </w:pPr>
  </w:style>
  <w:style w:type="paragraph" w:styleId="a9">
    <w:name w:val="List"/>
    <w:basedOn w:val="a8"/>
  </w:style>
  <w:style w:type="paragraph" w:styleId="aa">
    <w:name w:val="caption"/>
    <w:basedOn w:val="a"/>
    <w:qFormat/>
    <w:pPr>
      <w:suppressLineNumbers/>
      <w:spacing w:before="120" w:after="120"/>
    </w:pPr>
    <w:rPr>
      <w:i/>
      <w:iCs/>
      <w:sz w:val="24"/>
    </w:rPr>
  </w:style>
  <w:style w:type="paragraph" w:styleId="ab">
    <w:name w:val="index heading"/>
    <w:basedOn w:val="a"/>
    <w:qFormat/>
    <w:pPr>
      <w:suppressLineNumbers/>
    </w:pPr>
  </w:style>
  <w:style w:type="paragraph" w:customStyle="1" w:styleId="ac">
    <w:name w:val="Горизонтальная линия"/>
    <w:basedOn w:val="a"/>
    <w:next w:val="a8"/>
    <w:qFormat/>
    <w:pPr>
      <w:suppressLineNumbers/>
      <w:pBdr>
        <w:bottom w:val="double" w:sz="2" w:space="0" w:color="808080"/>
      </w:pBdr>
      <w:spacing w:after="283"/>
    </w:pPr>
    <w:rPr>
      <w:sz w:val="12"/>
      <w:szCs w:val="12"/>
    </w:rPr>
  </w:style>
  <w:style w:type="paragraph" w:styleId="ad">
    <w:name w:val="footnote text"/>
    <w:basedOn w:val="a"/>
    <w:pPr>
      <w:suppressLineNumbers/>
      <w:ind w:left="339" w:hanging="339"/>
    </w:pPr>
    <w:rPr>
      <w:sz w:val="20"/>
      <w:szCs w:val="20"/>
    </w:rPr>
  </w:style>
  <w:style w:type="paragraph" w:styleId="ae">
    <w:name w:val="List Paragraph"/>
    <w:basedOn w:val="a"/>
    <w:qFormat/>
    <w:pPr>
      <w:ind w:left="720" w:firstLine="0"/>
    </w:pPr>
  </w:style>
  <w:style w:type="paragraph" w:customStyle="1" w:styleId="af">
    <w:name w:val="Содержимое таблицы"/>
    <w:basedOn w:val="a"/>
    <w:qFormat/>
    <w:pPr>
      <w:suppressLineNumbers/>
    </w:pPr>
  </w:style>
  <w:style w:type="paragraph" w:customStyle="1" w:styleId="af0">
    <w:name w:val="Заголовок таблицы"/>
    <w:basedOn w:val="af"/>
    <w:qFormat/>
    <w:pPr>
      <w:jc w:val="center"/>
    </w:pPr>
    <w:rPr>
      <w:b/>
      <w:bCs/>
    </w:rPr>
  </w:style>
  <w:style w:type="paragraph" w:styleId="af1">
    <w:name w:val="header"/>
    <w:basedOn w:val="a"/>
    <w:pPr>
      <w:suppressLineNumbers/>
      <w:tabs>
        <w:tab w:val="center" w:pos="5187"/>
        <w:tab w:val="right" w:pos="10375"/>
      </w:tabs>
    </w:pPr>
  </w:style>
  <w:style w:type="paragraph" w:styleId="af2">
    <w:name w:val="Balloon Text"/>
    <w:basedOn w:val="a"/>
    <w:link w:val="af3"/>
    <w:uiPriority w:val="99"/>
    <w:semiHidden/>
    <w:unhideWhenUsed/>
    <w:rsid w:val="00E73F96"/>
    <w:rPr>
      <w:rFonts w:ascii="Tahoma" w:hAnsi="Tahoma"/>
      <w:sz w:val="16"/>
      <w:szCs w:val="14"/>
    </w:rPr>
  </w:style>
  <w:style w:type="character" w:customStyle="1" w:styleId="af3">
    <w:name w:val="Текст выноски Знак"/>
    <w:basedOn w:val="a0"/>
    <w:link w:val="af2"/>
    <w:uiPriority w:val="99"/>
    <w:semiHidden/>
    <w:rsid w:val="00E73F96"/>
    <w:rPr>
      <w:rFonts w:ascii="Tahoma" w:hAnsi="Tahoma"/>
      <w:sz w:val="16"/>
      <w:szCs w:val="14"/>
      <w:shd w:val="clear" w:color="auto" w:fill="FFFFFF"/>
    </w:rPr>
  </w:style>
  <w:style w:type="paragraph" w:styleId="af4">
    <w:name w:val="footer"/>
    <w:basedOn w:val="a"/>
    <w:link w:val="af5"/>
    <w:uiPriority w:val="99"/>
    <w:unhideWhenUsed/>
    <w:rsid w:val="00E73F96"/>
    <w:pPr>
      <w:tabs>
        <w:tab w:val="center" w:pos="4677"/>
        <w:tab w:val="right" w:pos="9355"/>
      </w:tabs>
    </w:pPr>
  </w:style>
  <w:style w:type="character" w:customStyle="1" w:styleId="af5">
    <w:name w:val="Нижний колонтитул Знак"/>
    <w:basedOn w:val="a0"/>
    <w:link w:val="af4"/>
    <w:uiPriority w:val="99"/>
    <w:rsid w:val="00E73F96"/>
    <w:rPr>
      <w:sz w:val="26"/>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kern w:val="2"/>
        <w:sz w:val="24"/>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keepNext/>
      <w:shd w:val="clear" w:color="auto" w:fill="FFFFFF"/>
      <w:suppressAutoHyphens/>
      <w:ind w:firstLine="709"/>
      <w:jc w:val="both"/>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Pr>
      <w:color w:val="000080"/>
      <w:u w:val="single"/>
    </w:rPr>
  </w:style>
  <w:style w:type="character" w:customStyle="1" w:styleId="a3">
    <w:name w:val="Символ сноски"/>
    <w:qFormat/>
  </w:style>
  <w:style w:type="character" w:customStyle="1" w:styleId="a4">
    <w:name w:val="Привязка сноски"/>
    <w:rPr>
      <w:vertAlign w:val="superscript"/>
    </w:rPr>
  </w:style>
  <w:style w:type="character" w:customStyle="1" w:styleId="WWCharLFO1LVL11">
    <w:name w:val="WW_CharLFO1LVL1_1"/>
    <w:qFormat/>
    <w:rPr>
      <w:b/>
      <w:sz w:val="24"/>
      <w:szCs w:val="24"/>
    </w:rPr>
  </w:style>
  <w:style w:type="character" w:customStyle="1" w:styleId="a5">
    <w:name w:val="Привязка концевой сноски"/>
    <w:rPr>
      <w:vertAlign w:val="superscript"/>
    </w:rPr>
  </w:style>
  <w:style w:type="character" w:customStyle="1" w:styleId="a6">
    <w:name w:val="Символ концевой сноски"/>
    <w:qFormat/>
  </w:style>
  <w:style w:type="paragraph" w:customStyle="1" w:styleId="a7">
    <w:name w:val="Заголовок"/>
    <w:basedOn w:val="a"/>
    <w:next w:val="a8"/>
    <w:qFormat/>
    <w:pPr>
      <w:spacing w:before="240" w:after="120"/>
    </w:pPr>
    <w:rPr>
      <w:rFonts w:ascii="Liberation Sans" w:eastAsia="Microsoft YaHei" w:hAnsi="Liberation Sans"/>
      <w:sz w:val="28"/>
      <w:szCs w:val="28"/>
    </w:rPr>
  </w:style>
  <w:style w:type="paragraph" w:styleId="a8">
    <w:name w:val="Body Text"/>
    <w:basedOn w:val="a"/>
    <w:pPr>
      <w:spacing w:after="140" w:line="288" w:lineRule="auto"/>
    </w:pPr>
  </w:style>
  <w:style w:type="paragraph" w:styleId="a9">
    <w:name w:val="List"/>
    <w:basedOn w:val="a8"/>
  </w:style>
  <w:style w:type="paragraph" w:styleId="aa">
    <w:name w:val="caption"/>
    <w:basedOn w:val="a"/>
    <w:qFormat/>
    <w:pPr>
      <w:suppressLineNumbers/>
      <w:spacing w:before="120" w:after="120"/>
    </w:pPr>
    <w:rPr>
      <w:i/>
      <w:iCs/>
      <w:sz w:val="24"/>
    </w:rPr>
  </w:style>
  <w:style w:type="paragraph" w:styleId="ab">
    <w:name w:val="index heading"/>
    <w:basedOn w:val="a"/>
    <w:qFormat/>
    <w:pPr>
      <w:suppressLineNumbers/>
    </w:pPr>
  </w:style>
  <w:style w:type="paragraph" w:customStyle="1" w:styleId="ac">
    <w:name w:val="Горизонтальная линия"/>
    <w:basedOn w:val="a"/>
    <w:next w:val="a8"/>
    <w:qFormat/>
    <w:pPr>
      <w:suppressLineNumbers/>
      <w:pBdr>
        <w:bottom w:val="double" w:sz="2" w:space="0" w:color="808080"/>
      </w:pBdr>
      <w:spacing w:after="283"/>
    </w:pPr>
    <w:rPr>
      <w:sz w:val="12"/>
      <w:szCs w:val="12"/>
    </w:rPr>
  </w:style>
  <w:style w:type="paragraph" w:styleId="ad">
    <w:name w:val="footnote text"/>
    <w:basedOn w:val="a"/>
    <w:pPr>
      <w:suppressLineNumbers/>
      <w:ind w:left="339" w:hanging="339"/>
    </w:pPr>
    <w:rPr>
      <w:sz w:val="20"/>
      <w:szCs w:val="20"/>
    </w:rPr>
  </w:style>
  <w:style w:type="paragraph" w:styleId="ae">
    <w:name w:val="List Paragraph"/>
    <w:basedOn w:val="a"/>
    <w:qFormat/>
    <w:pPr>
      <w:ind w:left="720" w:firstLine="0"/>
    </w:pPr>
  </w:style>
  <w:style w:type="paragraph" w:customStyle="1" w:styleId="af">
    <w:name w:val="Содержимое таблицы"/>
    <w:basedOn w:val="a"/>
    <w:qFormat/>
    <w:pPr>
      <w:suppressLineNumbers/>
    </w:pPr>
  </w:style>
  <w:style w:type="paragraph" w:customStyle="1" w:styleId="af0">
    <w:name w:val="Заголовок таблицы"/>
    <w:basedOn w:val="af"/>
    <w:qFormat/>
    <w:pPr>
      <w:jc w:val="center"/>
    </w:pPr>
    <w:rPr>
      <w:b/>
      <w:bCs/>
    </w:rPr>
  </w:style>
  <w:style w:type="paragraph" w:styleId="af1">
    <w:name w:val="header"/>
    <w:basedOn w:val="a"/>
    <w:pPr>
      <w:suppressLineNumbers/>
      <w:tabs>
        <w:tab w:val="center" w:pos="5187"/>
        <w:tab w:val="right" w:pos="10375"/>
      </w:tabs>
    </w:pPr>
  </w:style>
  <w:style w:type="paragraph" w:styleId="af2">
    <w:name w:val="Balloon Text"/>
    <w:basedOn w:val="a"/>
    <w:link w:val="af3"/>
    <w:uiPriority w:val="99"/>
    <w:semiHidden/>
    <w:unhideWhenUsed/>
    <w:rsid w:val="00E73F96"/>
    <w:rPr>
      <w:rFonts w:ascii="Tahoma" w:hAnsi="Tahoma"/>
      <w:sz w:val="16"/>
      <w:szCs w:val="14"/>
    </w:rPr>
  </w:style>
  <w:style w:type="character" w:customStyle="1" w:styleId="af3">
    <w:name w:val="Текст выноски Знак"/>
    <w:basedOn w:val="a0"/>
    <w:link w:val="af2"/>
    <w:uiPriority w:val="99"/>
    <w:semiHidden/>
    <w:rsid w:val="00E73F96"/>
    <w:rPr>
      <w:rFonts w:ascii="Tahoma" w:hAnsi="Tahoma"/>
      <w:sz w:val="16"/>
      <w:szCs w:val="14"/>
      <w:shd w:val="clear" w:color="auto" w:fill="FFFFFF"/>
    </w:rPr>
  </w:style>
  <w:style w:type="paragraph" w:styleId="af4">
    <w:name w:val="footer"/>
    <w:basedOn w:val="a"/>
    <w:link w:val="af5"/>
    <w:uiPriority w:val="99"/>
    <w:unhideWhenUsed/>
    <w:rsid w:val="00E73F96"/>
    <w:pPr>
      <w:tabs>
        <w:tab w:val="center" w:pos="4677"/>
        <w:tab w:val="right" w:pos="9355"/>
      </w:tabs>
    </w:pPr>
  </w:style>
  <w:style w:type="character" w:customStyle="1" w:styleId="af5">
    <w:name w:val="Нижний колонтитул Знак"/>
    <w:basedOn w:val="a0"/>
    <w:link w:val="af4"/>
    <w:uiPriority w:val="99"/>
    <w:rsid w:val="00E73F96"/>
    <w:rPr>
      <w:sz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3854</Words>
  <Characters>21972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"Градостроительный кодекс Российской Федерации" от 29.12.2004 N 190-ФЗ(ред. от 03.08.2018)(с изм. и доп., вступ. в силу с 01.09.2018)</vt:lpstr>
    </vt:vector>
  </TitlesOfParts>
  <Company>КонсультантПлюс Версия 4017.00.99</Company>
  <LinksUpToDate>false</LinksUpToDate>
  <CharactersWithSpaces>25775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"Градостроительный кодекс Российской Федерации" от 29.12.2004 N 190-ФЗ(ред. от 03.08.2018)(с изм. и доп., вступ. в силу с 01.09.2018)</dc:title>
  <dc:creator>Шевелёв Владимир Валерьевич</dc:creator>
  <cp:lastModifiedBy>Шевелёв Владимир Валерьевич</cp:lastModifiedBy>
  <cp:revision>3</cp:revision>
  <cp:lastPrinted>2019-01-10T10:10:00Z</cp:lastPrinted>
  <dcterms:created xsi:type="dcterms:W3CDTF">2019-02-05T07:55:00Z</dcterms:created>
  <dcterms:modified xsi:type="dcterms:W3CDTF">2019-02-05T07:55:00Z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4017.00.99</vt:lpwstr>
  </property>
</Properties>
</file>